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0"/>
        <w:gridCol w:w="420"/>
        <w:gridCol w:w="200"/>
        <w:gridCol w:w="4400"/>
        <w:gridCol w:w="2800"/>
        <w:gridCol w:w="940"/>
        <w:gridCol w:w="1040"/>
        <w:gridCol w:w="400"/>
        <w:gridCol w:w="40"/>
        <w:gridCol w:w="40"/>
      </w:tblGrid>
      <w:tr w:rsidR="009E61AE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80" w:type="dxa"/>
          </w:tcPr>
          <w:p w:rsidR="009E61AE" w:rsidRDefault="009E61AE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42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4600" w:type="dxa"/>
            <w:gridSpan w:val="2"/>
          </w:tcPr>
          <w:p w:rsidR="009E61AE" w:rsidRDefault="009E61AE">
            <w:pPr>
              <w:pStyle w:val="EMPTYCELLSTYLE"/>
            </w:pPr>
          </w:p>
        </w:tc>
        <w:tc>
          <w:tcPr>
            <w:tcW w:w="280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1980" w:type="dxa"/>
            <w:gridSpan w:val="2"/>
          </w:tcPr>
          <w:p w:rsidR="009E61AE" w:rsidRDefault="009E61AE">
            <w:pPr>
              <w:pStyle w:val="EMPTYCELLSTYLE"/>
            </w:pPr>
          </w:p>
        </w:tc>
        <w:tc>
          <w:tcPr>
            <w:tcW w:w="420" w:type="dxa"/>
            <w:gridSpan w:val="2"/>
          </w:tcPr>
          <w:p w:rsidR="009E61AE" w:rsidRDefault="009E61AE">
            <w:pPr>
              <w:pStyle w:val="EMPTYCELLSTYLE"/>
            </w:pPr>
          </w:p>
        </w:tc>
        <w:tc>
          <w:tcPr>
            <w:tcW w:w="1" w:type="dxa"/>
          </w:tcPr>
          <w:p w:rsidR="009E61AE" w:rsidRDefault="009E61AE">
            <w:pPr>
              <w:pStyle w:val="EMPTYCELLSTYLE"/>
            </w:pPr>
          </w:p>
        </w:tc>
      </w:tr>
      <w:tr w:rsidR="009E61AE">
        <w:tblPrEx>
          <w:tblCellMar>
            <w:top w:w="0" w:type="dxa"/>
            <w:bottom w:w="0" w:type="dxa"/>
          </w:tblCellMar>
        </w:tblPrEx>
        <w:trPr>
          <w:trHeight w:hRule="exact" w:val="1200"/>
        </w:trPr>
        <w:tc>
          <w:tcPr>
            <w:tcW w:w="18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42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938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24"/>
              </w:rPr>
              <w:t>ПАСПОРТ ТЕРРИТОРИИ ЗЕЛЕНЫХ НАСАЖДЕНИЙ МЕСТНОГО ЗНАЧЕНИЯ ВНУТРИГОРОДСКОГО МУНИЦИПАЛЬНОГО ОБРАЗОВАНИЯ САНКТ-ПЕТЕРБУРГА МУНИЦИПАЛЬНОГО ОКРУГА МО Владимирский округ</w:t>
            </w:r>
          </w:p>
        </w:tc>
        <w:tc>
          <w:tcPr>
            <w:tcW w:w="420" w:type="dxa"/>
            <w:gridSpan w:val="2"/>
          </w:tcPr>
          <w:p w:rsidR="009E61AE" w:rsidRDefault="009E61AE">
            <w:pPr>
              <w:pStyle w:val="EMPTYCELLSTYLE"/>
            </w:pPr>
          </w:p>
        </w:tc>
        <w:tc>
          <w:tcPr>
            <w:tcW w:w="1" w:type="dxa"/>
          </w:tcPr>
          <w:p w:rsidR="009E61AE" w:rsidRDefault="009E61AE">
            <w:pPr>
              <w:pStyle w:val="EMPTYCELLSTYLE"/>
            </w:pPr>
          </w:p>
        </w:tc>
      </w:tr>
      <w:tr w:rsidR="009E61AE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8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42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4600" w:type="dxa"/>
            <w:gridSpan w:val="2"/>
          </w:tcPr>
          <w:p w:rsidR="009E61AE" w:rsidRDefault="009E61AE">
            <w:pPr>
              <w:pStyle w:val="EMPTYCELLSTYLE"/>
            </w:pPr>
          </w:p>
        </w:tc>
        <w:tc>
          <w:tcPr>
            <w:tcW w:w="280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1980" w:type="dxa"/>
            <w:gridSpan w:val="2"/>
          </w:tcPr>
          <w:p w:rsidR="009E61AE" w:rsidRDefault="009E61AE">
            <w:pPr>
              <w:pStyle w:val="EMPTYCELLSTYLE"/>
            </w:pPr>
          </w:p>
        </w:tc>
        <w:tc>
          <w:tcPr>
            <w:tcW w:w="420" w:type="dxa"/>
            <w:gridSpan w:val="2"/>
          </w:tcPr>
          <w:p w:rsidR="009E61AE" w:rsidRDefault="009E61AE">
            <w:pPr>
              <w:pStyle w:val="EMPTYCELLSTYLE"/>
            </w:pPr>
          </w:p>
        </w:tc>
        <w:tc>
          <w:tcPr>
            <w:tcW w:w="1" w:type="dxa"/>
          </w:tcPr>
          <w:p w:rsidR="009E61AE" w:rsidRDefault="009E61AE">
            <w:pPr>
              <w:pStyle w:val="EMPTYCELLSTYLE"/>
            </w:pPr>
          </w:p>
        </w:tc>
      </w:tr>
      <w:tr w:rsidR="009E61A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502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района Санкт-Петербурга</w:t>
            </w:r>
          </w:p>
        </w:tc>
        <w:tc>
          <w:tcPr>
            <w:tcW w:w="280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отсутствует</w:t>
            </w:r>
          </w:p>
        </w:tc>
        <w:tc>
          <w:tcPr>
            <w:tcW w:w="1" w:type="dxa"/>
          </w:tcPr>
          <w:p w:rsidR="009E61AE" w:rsidRDefault="009E61AE">
            <w:pPr>
              <w:pStyle w:val="EMPTYCELLSTYLE"/>
            </w:pPr>
          </w:p>
        </w:tc>
      </w:tr>
      <w:tr w:rsidR="009E61AE">
        <w:tblPrEx>
          <w:tblCellMar>
            <w:top w:w="0" w:type="dxa"/>
            <w:bottom w:w="0" w:type="dxa"/>
          </w:tblCellMar>
        </w:tblPrEx>
        <w:trPr>
          <w:trHeight w:hRule="exact" w:val="1420"/>
        </w:trPr>
        <w:tc>
          <w:tcPr>
            <w:tcW w:w="18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исполнительного органа государственной власти Санкт-Петербурга, к полномочиям которого отнесено содержание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__</w:t>
            </w:r>
          </w:p>
        </w:tc>
        <w:tc>
          <w:tcPr>
            <w:tcW w:w="1" w:type="dxa"/>
          </w:tcPr>
          <w:p w:rsidR="009E61AE" w:rsidRDefault="009E61AE">
            <w:pPr>
              <w:pStyle w:val="EMPTYCELLSTYLE"/>
            </w:pPr>
          </w:p>
        </w:tc>
      </w:tr>
      <w:tr w:rsidR="009E61AE">
        <w:tblPrEx>
          <w:tblCellMar>
            <w:top w:w="0" w:type="dxa"/>
            <w:bottom w:w="0" w:type="dxa"/>
          </w:tblCellMar>
        </w:tblPrEx>
        <w:trPr>
          <w:trHeight w:hRule="exact" w:val="2060"/>
        </w:trPr>
        <w:tc>
          <w:tcPr>
            <w:tcW w:w="18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органа местного самоуправления внутригородского муниципального образования Санкт-Петербурга, к вопросам местного значения которого отнесено содержание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 Внутригородское муниципальное образование Санкт-Петербурга му</w:t>
            </w: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ниципальный округ МО Владимирский округ</w:t>
            </w:r>
          </w:p>
        </w:tc>
        <w:tc>
          <w:tcPr>
            <w:tcW w:w="1" w:type="dxa"/>
          </w:tcPr>
          <w:p w:rsidR="009E61AE" w:rsidRDefault="009E61AE">
            <w:pPr>
              <w:pStyle w:val="EMPTYCELLSTYLE"/>
            </w:pPr>
          </w:p>
        </w:tc>
      </w:tr>
      <w:tr w:rsidR="009E61AE">
        <w:tblPrEx>
          <w:tblCellMar>
            <w:top w:w="0" w:type="dxa"/>
            <w:bottom w:w="0" w:type="dxa"/>
          </w:tblCellMar>
        </w:tblPrEx>
        <w:trPr>
          <w:trHeight w:hRule="exact" w:val="780"/>
        </w:trPr>
        <w:tc>
          <w:tcPr>
            <w:tcW w:w="18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r>
              <w:rPr>
                <w:rFonts w:ascii="DejaVu Sans" w:eastAsia="DejaVu Sans" w:hAnsi="DejaVu Sans" w:cs="DejaVu Sans"/>
                <w:color w:val="000000"/>
                <w:sz w:val="18"/>
              </w:rPr>
              <w:t>Юридическое лицо, индивидуальный предприниматель, физическое лицо, в пользовании или владении которого находится территория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__</w:t>
            </w:r>
          </w:p>
        </w:tc>
        <w:tc>
          <w:tcPr>
            <w:tcW w:w="1" w:type="dxa"/>
          </w:tcPr>
          <w:p w:rsidR="009E61AE" w:rsidRDefault="009E61AE">
            <w:pPr>
              <w:pStyle w:val="EMPTYCELLSTYLE"/>
            </w:pPr>
          </w:p>
        </w:tc>
      </w:tr>
      <w:tr w:rsidR="009E61AE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18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Номер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31-82-15</w:t>
            </w:r>
          </w:p>
        </w:tc>
        <w:tc>
          <w:tcPr>
            <w:tcW w:w="1" w:type="dxa"/>
          </w:tcPr>
          <w:p w:rsidR="009E61AE" w:rsidRDefault="009E61AE">
            <w:pPr>
              <w:pStyle w:val="EMPTYCELLSTYLE"/>
            </w:pPr>
          </w:p>
        </w:tc>
      </w:tr>
      <w:tr w:rsidR="009E61AE">
        <w:tblPrEx>
          <w:tblCellMar>
            <w:top w:w="0" w:type="dxa"/>
            <w:bottom w:w="0" w:type="dxa"/>
          </w:tblCellMar>
        </w:tblPrEx>
        <w:trPr>
          <w:trHeight w:hRule="exact" w:val="1600"/>
        </w:trPr>
        <w:tc>
          <w:tcPr>
            <w:tcW w:w="18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Наименование, местоположение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г.Санкт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-Петербург, Боровая улица, участок 4, (внутриквартальный сквер южнее д.11-13,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лит.А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по Боровой ул.)</w:t>
            </w:r>
          </w:p>
        </w:tc>
        <w:tc>
          <w:tcPr>
            <w:tcW w:w="1" w:type="dxa"/>
          </w:tcPr>
          <w:p w:rsidR="009E61AE" w:rsidRDefault="009E61AE">
            <w:pPr>
              <w:pStyle w:val="EMPTYCELLSTYLE"/>
            </w:pPr>
          </w:p>
        </w:tc>
      </w:tr>
      <w:tr w:rsidR="009E61AE">
        <w:tblPrEx>
          <w:tblCellMar>
            <w:top w:w="0" w:type="dxa"/>
            <w:bottom w:w="0" w:type="dxa"/>
          </w:tblCellMar>
        </w:tblPrEx>
        <w:trPr>
          <w:trHeight w:hRule="exact" w:val="880"/>
        </w:trPr>
        <w:tc>
          <w:tcPr>
            <w:tcW w:w="18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Наличие статуса объекта культурного наследия федерального или регионального значения, наличие охранного обязательства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 имеется</w:t>
            </w:r>
          </w:p>
        </w:tc>
        <w:tc>
          <w:tcPr>
            <w:tcW w:w="1" w:type="dxa"/>
          </w:tcPr>
          <w:p w:rsidR="009E61AE" w:rsidRDefault="009E61AE">
            <w:pPr>
              <w:pStyle w:val="EMPTYCELLSTYLE"/>
            </w:pPr>
          </w:p>
        </w:tc>
      </w:tr>
      <w:tr w:rsidR="009E61AE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9E61AE" w:rsidRDefault="009E61AE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620" w:type="dxa"/>
            <w:gridSpan w:val="2"/>
          </w:tcPr>
          <w:p w:rsidR="009E61AE" w:rsidRDefault="009E61AE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9E61AE" w:rsidRDefault="009E61AE">
            <w:pPr>
              <w:pStyle w:val="EMPTYCELLSTYLE"/>
            </w:pPr>
          </w:p>
        </w:tc>
        <w:tc>
          <w:tcPr>
            <w:tcW w:w="1440" w:type="dxa"/>
            <w:gridSpan w:val="2"/>
          </w:tcPr>
          <w:p w:rsidR="009E61AE" w:rsidRDefault="009E61AE">
            <w:pPr>
              <w:pStyle w:val="EMPTYCELLSTYLE"/>
            </w:pPr>
          </w:p>
        </w:tc>
        <w:tc>
          <w:tcPr>
            <w:tcW w:w="2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1" w:type="dxa"/>
          </w:tcPr>
          <w:p w:rsidR="009E61AE" w:rsidRDefault="009E61AE">
            <w:pPr>
              <w:pStyle w:val="EMPTYCELLSTYLE"/>
            </w:pPr>
          </w:p>
        </w:tc>
      </w:tr>
      <w:tr w:rsidR="009E61A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1022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Общие сведения</w:t>
            </w:r>
          </w:p>
        </w:tc>
        <w:tc>
          <w:tcPr>
            <w:tcW w:w="1" w:type="dxa"/>
          </w:tcPr>
          <w:p w:rsidR="009E61AE" w:rsidRDefault="009E61AE">
            <w:pPr>
              <w:pStyle w:val="EMPTYCELLSTYLE"/>
            </w:pPr>
          </w:p>
        </w:tc>
      </w:tr>
      <w:tr w:rsidR="009E61AE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8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N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показателя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</w:t>
            </w:r>
          </w:p>
        </w:tc>
        <w:tc>
          <w:tcPr>
            <w:tcW w:w="1" w:type="dxa"/>
          </w:tcPr>
          <w:p w:rsidR="009E61AE" w:rsidRDefault="009E61AE">
            <w:pPr>
              <w:pStyle w:val="EMPTYCELLSTYLE"/>
            </w:pPr>
          </w:p>
        </w:tc>
      </w:tr>
      <w:tr w:rsidR="009E61A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1" w:type="dxa"/>
          </w:tcPr>
          <w:p w:rsidR="009E61AE" w:rsidRDefault="009E61AE">
            <w:pPr>
              <w:pStyle w:val="EMPTYCELLSTYLE"/>
            </w:pPr>
          </w:p>
        </w:tc>
      </w:tr>
      <w:tr w:rsidR="009E61A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Общая площадь,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116.18</w:t>
            </w:r>
          </w:p>
        </w:tc>
        <w:tc>
          <w:tcPr>
            <w:tcW w:w="1" w:type="dxa"/>
          </w:tcPr>
          <w:p w:rsidR="009E61AE" w:rsidRDefault="009E61AE">
            <w:pPr>
              <w:pStyle w:val="EMPTYCELLSTYLE"/>
            </w:pPr>
          </w:p>
        </w:tc>
      </w:tr>
      <w:tr w:rsidR="009E61A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Газоны,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115.98</w:t>
            </w:r>
          </w:p>
        </w:tc>
        <w:tc>
          <w:tcPr>
            <w:tcW w:w="1" w:type="dxa"/>
          </w:tcPr>
          <w:p w:rsidR="009E61AE" w:rsidRDefault="009E61AE">
            <w:pPr>
              <w:pStyle w:val="EMPTYCELLSTYLE"/>
            </w:pPr>
          </w:p>
        </w:tc>
      </w:tr>
      <w:tr w:rsidR="009E61A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Цветники,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9E61AE" w:rsidRDefault="009E61AE">
            <w:pPr>
              <w:pStyle w:val="EMPTYCELLSTYLE"/>
            </w:pPr>
          </w:p>
        </w:tc>
      </w:tr>
      <w:tr w:rsidR="009E61A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Дорожки и площадки,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9.64</w:t>
            </w:r>
          </w:p>
        </w:tc>
        <w:tc>
          <w:tcPr>
            <w:tcW w:w="1" w:type="dxa"/>
          </w:tcPr>
          <w:p w:rsidR="009E61AE" w:rsidRDefault="009E61AE">
            <w:pPr>
              <w:pStyle w:val="EMPTYCELLSTYLE"/>
            </w:pPr>
          </w:p>
        </w:tc>
      </w:tr>
      <w:tr w:rsidR="009E61A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Деревья,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9E61AE" w:rsidRDefault="009E61AE">
            <w:pPr>
              <w:pStyle w:val="EMPTYCELLSTYLE"/>
            </w:pPr>
          </w:p>
        </w:tc>
      </w:tr>
      <w:tr w:rsidR="009E61A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Кустарники,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E61AE" w:rsidRDefault="009E61AE">
            <w:pPr>
              <w:pStyle w:val="EMPTYCELLSTYLE"/>
            </w:pPr>
          </w:p>
        </w:tc>
      </w:tr>
      <w:tr w:rsidR="009E61A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Диваны и скамейки,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E61AE" w:rsidRDefault="009E61AE">
            <w:pPr>
              <w:pStyle w:val="EMPTYCELLSTYLE"/>
            </w:pPr>
          </w:p>
        </w:tc>
      </w:tr>
      <w:tr w:rsidR="009E61A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r>
              <w:rPr>
                <w:rFonts w:ascii="DejaVu Sans" w:eastAsia="DejaVu Sans" w:hAnsi="DejaVu Sans" w:cs="DejaVu Sans"/>
                <w:color w:val="000000"/>
                <w:sz w:val="18"/>
              </w:rPr>
              <w:t>Урны,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E61AE" w:rsidRDefault="009E61AE">
            <w:pPr>
              <w:pStyle w:val="EMPTYCELLSTYLE"/>
            </w:pPr>
          </w:p>
        </w:tc>
      </w:tr>
      <w:tr w:rsidR="009E61A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Оборудованные детские площадки,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E61AE" w:rsidRDefault="009E61AE">
            <w:pPr>
              <w:pStyle w:val="EMPTYCELLSTYLE"/>
            </w:pPr>
          </w:p>
        </w:tc>
      </w:tr>
      <w:tr w:rsidR="009E61A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Оборудованные спортивные площадки,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E61AE" w:rsidRDefault="009E61AE">
            <w:pPr>
              <w:pStyle w:val="EMPTYCELLSTYLE"/>
            </w:pPr>
          </w:p>
        </w:tc>
      </w:tr>
      <w:tr w:rsidR="009E61AE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8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102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площадям</w:t>
            </w:r>
          </w:p>
        </w:tc>
        <w:tc>
          <w:tcPr>
            <w:tcW w:w="2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1" w:type="dxa"/>
          </w:tcPr>
          <w:p w:rsidR="009E61AE" w:rsidRDefault="009E61AE">
            <w:pPr>
              <w:pStyle w:val="EMPTYCELLSTYLE"/>
            </w:pPr>
          </w:p>
        </w:tc>
      </w:tr>
      <w:tr w:rsidR="009E61A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Общая площадь,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116.18</w:t>
            </w:r>
          </w:p>
        </w:tc>
        <w:tc>
          <w:tcPr>
            <w:tcW w:w="1" w:type="dxa"/>
          </w:tcPr>
          <w:p w:rsidR="009E61AE" w:rsidRDefault="009E61AE">
            <w:pPr>
              <w:pStyle w:val="EMPTYCELLSTYLE"/>
            </w:pPr>
          </w:p>
        </w:tc>
      </w:tr>
      <w:tr w:rsidR="009E61A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зелеными насаждениями,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116.18</w:t>
            </w:r>
          </w:p>
        </w:tc>
        <w:tc>
          <w:tcPr>
            <w:tcW w:w="1" w:type="dxa"/>
          </w:tcPr>
          <w:p w:rsidR="009E61AE" w:rsidRDefault="009E61AE">
            <w:pPr>
              <w:pStyle w:val="EMPTYCELLSTYLE"/>
            </w:pPr>
          </w:p>
        </w:tc>
      </w:tr>
      <w:tr w:rsidR="009E61A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115.98</w:t>
            </w:r>
          </w:p>
        </w:tc>
        <w:tc>
          <w:tcPr>
            <w:tcW w:w="1" w:type="dxa"/>
          </w:tcPr>
          <w:p w:rsidR="009E61AE" w:rsidRDefault="009E61AE">
            <w:pPr>
              <w:pStyle w:val="EMPTYCELLSTYLE"/>
            </w:pPr>
          </w:p>
        </w:tc>
      </w:tr>
      <w:tr w:rsidR="009E61A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партерными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E61AE" w:rsidRDefault="009E61AE">
            <w:pPr>
              <w:pStyle w:val="EMPTYCELLSTYLE"/>
            </w:pPr>
          </w:p>
        </w:tc>
      </w:tr>
      <w:tr w:rsidR="009E61A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обыкновенными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115.98</w:t>
            </w:r>
          </w:p>
        </w:tc>
        <w:tc>
          <w:tcPr>
            <w:tcW w:w="1" w:type="dxa"/>
          </w:tcPr>
          <w:p w:rsidR="009E61AE" w:rsidRDefault="009E61AE">
            <w:pPr>
              <w:pStyle w:val="EMPTYCELLSTYLE"/>
            </w:pPr>
          </w:p>
        </w:tc>
      </w:tr>
      <w:tr w:rsidR="009E61A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газонами на откосах,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E61AE" w:rsidRDefault="009E61AE">
            <w:pPr>
              <w:pStyle w:val="EMPTYCELLSTYLE"/>
            </w:pPr>
          </w:p>
        </w:tc>
      </w:tr>
      <w:tr w:rsidR="009E61A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луговыми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E61AE" w:rsidRDefault="009E61AE">
            <w:pPr>
              <w:pStyle w:val="EMPTYCELLSTYLE"/>
            </w:pPr>
          </w:p>
        </w:tc>
      </w:tr>
      <w:tr w:rsidR="009E61A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цветущими (мавританскими)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E61AE" w:rsidRDefault="009E61AE">
            <w:pPr>
              <w:pStyle w:val="EMPTYCELLSTYLE"/>
            </w:pPr>
          </w:p>
        </w:tc>
      </w:tr>
      <w:tr w:rsidR="009E61A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спортивными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E61AE" w:rsidRDefault="009E61AE">
            <w:pPr>
              <w:pStyle w:val="EMPTYCELLSTYLE"/>
            </w:pPr>
          </w:p>
        </w:tc>
      </w:tr>
      <w:tr w:rsidR="009E61A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деревьями,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0.20</w:t>
            </w:r>
          </w:p>
        </w:tc>
        <w:tc>
          <w:tcPr>
            <w:tcW w:w="1" w:type="dxa"/>
          </w:tcPr>
          <w:p w:rsidR="009E61AE" w:rsidRDefault="009E61AE">
            <w:pPr>
              <w:pStyle w:val="EMPTYCELLSTYLE"/>
            </w:pPr>
          </w:p>
        </w:tc>
      </w:tr>
      <w:tr w:rsidR="009E61A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рыхления лунок деревьев до 3 лет после посадки,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9E61AE" w:rsidRDefault="009E61AE">
            <w:pPr>
              <w:pStyle w:val="EMPTYCELLSTYLE"/>
            </w:pPr>
          </w:p>
        </w:tc>
      </w:tr>
      <w:tr w:rsidR="009E61A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стволами деревьев более 3 лет после посадки,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0.2</w:t>
            </w:r>
          </w:p>
        </w:tc>
        <w:tc>
          <w:tcPr>
            <w:tcW w:w="1" w:type="dxa"/>
          </w:tcPr>
          <w:p w:rsidR="009E61AE" w:rsidRDefault="009E61AE">
            <w:pPr>
              <w:pStyle w:val="EMPTYCELLSTYLE"/>
            </w:pPr>
          </w:p>
        </w:tc>
      </w:tr>
      <w:tr w:rsidR="009E61A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древостоем естественного происхождения (лесом),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9E61AE" w:rsidRDefault="009E61AE">
            <w:pPr>
              <w:pStyle w:val="EMPTYCELLSTYLE"/>
            </w:pPr>
          </w:p>
        </w:tc>
      </w:tr>
      <w:tr w:rsidR="009E61A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кустарниками,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9E61AE" w:rsidRDefault="009E61AE">
            <w:pPr>
              <w:pStyle w:val="EMPTYCELLSTYLE"/>
            </w:pPr>
          </w:p>
        </w:tc>
      </w:tr>
      <w:tr w:rsidR="009E61AE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8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рыхления лунок и канавок одиночных кустарников и кустарников в группах,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9E61AE" w:rsidRDefault="009E61AE">
            <w:pPr>
              <w:pStyle w:val="EMPTYCELLSTYLE"/>
            </w:pPr>
          </w:p>
        </w:tc>
      </w:tr>
      <w:tr w:rsidR="009E61A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рыхления лунок и канавок кустарников в живой изгороди,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9E61AE" w:rsidRDefault="009E61AE">
            <w:pPr>
              <w:pStyle w:val="EMPTYCELLSTYLE"/>
            </w:pPr>
          </w:p>
        </w:tc>
      </w:tr>
      <w:tr w:rsidR="009E61A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цветниками,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9E61AE" w:rsidRDefault="009E61AE">
            <w:pPr>
              <w:pStyle w:val="EMPTYCELLSTYLE"/>
            </w:pPr>
          </w:p>
        </w:tc>
      </w:tr>
      <w:tr w:rsidR="009E61AE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8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цветниками из летников (в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т.ч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. из луковичных и виолы),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9E61AE" w:rsidRDefault="009E61AE">
            <w:pPr>
              <w:pStyle w:val="EMPTYCELLSTYLE"/>
            </w:pPr>
          </w:p>
        </w:tc>
      </w:tr>
      <w:tr w:rsidR="009E61A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цветниками из многолетних травянистых растений,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9E61AE" w:rsidRDefault="009E61AE">
            <w:pPr>
              <w:pStyle w:val="EMPTYCELLSTYLE"/>
            </w:pPr>
          </w:p>
        </w:tc>
      </w:tr>
      <w:tr w:rsidR="009E61A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9.64</w:t>
            </w:r>
          </w:p>
        </w:tc>
        <w:tc>
          <w:tcPr>
            <w:tcW w:w="1" w:type="dxa"/>
          </w:tcPr>
          <w:p w:rsidR="009E61AE" w:rsidRDefault="009E61AE">
            <w:pPr>
              <w:pStyle w:val="EMPTYCELLSTYLE"/>
            </w:pPr>
          </w:p>
        </w:tc>
      </w:tr>
      <w:tr w:rsidR="009E61AE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9E61AE" w:rsidRDefault="009E61AE">
            <w:pPr>
              <w:pStyle w:val="EMPTYCELLSTYLE"/>
              <w:pageBreakBefore/>
            </w:pPr>
            <w:bookmarkStart w:id="3" w:name="JR_PAGE_ANCHOR_0_3"/>
            <w:bookmarkEnd w:id="3"/>
          </w:p>
        </w:tc>
        <w:tc>
          <w:tcPr>
            <w:tcW w:w="620" w:type="dxa"/>
            <w:gridSpan w:val="2"/>
          </w:tcPr>
          <w:p w:rsidR="009E61AE" w:rsidRDefault="009E61AE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9E61AE" w:rsidRDefault="009E61AE">
            <w:pPr>
              <w:pStyle w:val="EMPTYCELLSTYLE"/>
            </w:pPr>
          </w:p>
        </w:tc>
        <w:tc>
          <w:tcPr>
            <w:tcW w:w="1460" w:type="dxa"/>
            <w:gridSpan w:val="3"/>
          </w:tcPr>
          <w:p w:rsidR="009E61AE" w:rsidRDefault="009E61AE">
            <w:pPr>
              <w:pStyle w:val="EMPTYCELLSTYLE"/>
            </w:pPr>
          </w:p>
        </w:tc>
        <w:tc>
          <w:tcPr>
            <w:tcW w:w="1" w:type="dxa"/>
          </w:tcPr>
          <w:p w:rsidR="009E61AE" w:rsidRDefault="009E61AE">
            <w:pPr>
              <w:pStyle w:val="EMPTYCELLSTYLE"/>
            </w:pPr>
          </w:p>
        </w:tc>
      </w:tr>
      <w:tr w:rsidR="009E61A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асфальтобетонным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9E61AE" w:rsidRDefault="009E61AE">
            <w:pPr>
              <w:pStyle w:val="EMPTYCELLSTYLE"/>
            </w:pPr>
          </w:p>
        </w:tc>
      </w:tr>
      <w:tr w:rsidR="009E61AE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18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покрытием из бетонной плитки,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9E61AE" w:rsidRDefault="009E61AE">
            <w:pPr>
              <w:pStyle w:val="EMPTYCELLSTYLE"/>
            </w:pPr>
          </w:p>
        </w:tc>
      </w:tr>
      <w:tr w:rsidR="009E61AE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покрытием из гранитной плитки,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9E61AE" w:rsidRDefault="009E61AE">
            <w:pPr>
              <w:pStyle w:val="EMPTYCELLSTYLE"/>
            </w:pPr>
          </w:p>
        </w:tc>
      </w:tr>
      <w:tr w:rsidR="009E61A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булыжным мощением,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9E61AE" w:rsidRDefault="009E61AE">
            <w:pPr>
              <w:pStyle w:val="EMPTYCELLSTYLE"/>
            </w:pPr>
          </w:p>
        </w:tc>
      </w:tr>
      <w:tr w:rsidR="009E61AE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набивным щебеночным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9E61AE" w:rsidRDefault="009E61AE">
            <w:pPr>
              <w:pStyle w:val="EMPTYCELLSTYLE"/>
            </w:pPr>
          </w:p>
        </w:tc>
      </w:tr>
      <w:tr w:rsidR="009E61A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грунтовым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9E61AE" w:rsidRDefault="009E61AE">
            <w:pPr>
              <w:pStyle w:val="EMPTYCELLSTYLE"/>
            </w:pPr>
          </w:p>
        </w:tc>
      </w:tr>
      <w:tr w:rsidR="009E61A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8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синтетическим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9E61AE" w:rsidRDefault="009E61AE">
            <w:pPr>
              <w:pStyle w:val="EMPTYCELLSTYLE"/>
            </w:pPr>
          </w:p>
        </w:tc>
      </w:tr>
      <w:tr w:rsidR="009E61A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водоемами,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9E61AE" w:rsidRDefault="009E61AE">
            <w:pPr>
              <w:pStyle w:val="EMPTYCELLSTYLE"/>
            </w:pPr>
          </w:p>
        </w:tc>
      </w:tr>
      <w:tr w:rsidR="009E61A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системы отвода поверхностных и дренажных вод,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E61AE" w:rsidRDefault="009E61AE">
            <w:pPr>
              <w:pStyle w:val="EMPTYCELLSTYLE"/>
            </w:pPr>
          </w:p>
        </w:tc>
      </w:tr>
      <w:tr w:rsidR="009E61A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открытыми дренажными канавами,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E61AE" w:rsidRDefault="009E61AE">
            <w:pPr>
              <w:pStyle w:val="EMPTYCELLSTYLE"/>
            </w:pPr>
          </w:p>
        </w:tc>
      </w:tr>
      <w:tr w:rsidR="009E61A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лотками,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E61AE" w:rsidRDefault="009E61AE">
            <w:pPr>
              <w:pStyle w:val="EMPTYCELLSTYLE"/>
            </w:pPr>
          </w:p>
        </w:tc>
      </w:tr>
      <w:tr w:rsidR="009E61A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строениями,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9E61AE" w:rsidRDefault="009E61AE">
            <w:pPr>
              <w:pStyle w:val="EMPTYCELLSTYLE"/>
            </w:pPr>
          </w:p>
        </w:tc>
      </w:tr>
      <w:tr w:rsidR="009E61AE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18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аттракционами, водными устройствами, произведениями монументального искусства, сопряжения поверхностей, иными некапитальными объектами,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E61AE" w:rsidRDefault="009E61AE">
            <w:pPr>
              <w:pStyle w:val="EMPTYCELLSTYLE"/>
            </w:pPr>
          </w:p>
        </w:tc>
      </w:tr>
      <w:tr w:rsidR="009E61A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Площадь, находящаяся в аренде,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E61AE" w:rsidRDefault="009E61AE">
            <w:pPr>
              <w:pStyle w:val="EMPTYCELLSTYLE"/>
            </w:pPr>
          </w:p>
        </w:tc>
      </w:tr>
      <w:tr w:rsidR="009E61A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объекта,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12.0</w:t>
            </w:r>
          </w:p>
        </w:tc>
        <w:tc>
          <w:tcPr>
            <w:tcW w:w="1" w:type="dxa"/>
          </w:tcPr>
          <w:p w:rsidR="009E61AE" w:rsidRDefault="009E61AE">
            <w:pPr>
              <w:pStyle w:val="EMPTYCELLSTYLE"/>
            </w:pPr>
          </w:p>
        </w:tc>
      </w:tr>
      <w:tr w:rsidR="009E61A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бровок дорожек,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9E61AE" w:rsidRDefault="009E61AE">
            <w:pPr>
              <w:pStyle w:val="EMPTYCELLSTYLE"/>
            </w:pPr>
          </w:p>
        </w:tc>
      </w:tr>
      <w:tr w:rsidR="009E61A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31,1</w:t>
            </w:r>
          </w:p>
        </w:tc>
        <w:tc>
          <w:tcPr>
            <w:tcW w:w="1" w:type="dxa"/>
          </w:tcPr>
          <w:p w:rsidR="009E61AE" w:rsidRDefault="009E61AE">
            <w:pPr>
              <w:pStyle w:val="EMPTYCELLSTYLE"/>
            </w:pPr>
          </w:p>
        </w:tc>
      </w:tr>
      <w:tr w:rsidR="009E61A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гранитного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9E61AE" w:rsidRDefault="009E61AE">
            <w:pPr>
              <w:pStyle w:val="EMPTYCELLSTYLE"/>
            </w:pPr>
          </w:p>
        </w:tc>
      </w:tr>
      <w:tr w:rsidR="009E61A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бетонного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31.1</w:t>
            </w:r>
          </w:p>
        </w:tc>
        <w:tc>
          <w:tcPr>
            <w:tcW w:w="1" w:type="dxa"/>
          </w:tcPr>
          <w:p w:rsidR="009E61AE" w:rsidRDefault="009E61AE">
            <w:pPr>
              <w:pStyle w:val="EMPTYCELLSTYLE"/>
            </w:pPr>
          </w:p>
        </w:tc>
      </w:tr>
      <w:tr w:rsidR="009E61A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резинового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9E61AE" w:rsidRDefault="009E61AE">
            <w:pPr>
              <w:pStyle w:val="EMPTYCELLSTYLE"/>
            </w:pPr>
          </w:p>
        </w:tc>
      </w:tr>
      <w:tr w:rsidR="009E61A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закрытой системы отвода поверхностных и дренажных вод,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E61AE" w:rsidRDefault="009E61AE">
            <w:pPr>
              <w:pStyle w:val="EMPTYCELLSTYLE"/>
            </w:pPr>
          </w:p>
        </w:tc>
      </w:tr>
      <w:tr w:rsidR="009E61A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колодцев системы отвода поверхностных и дренажных вод,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E61AE" w:rsidRDefault="009E61AE">
            <w:pPr>
              <w:pStyle w:val="EMPTYCELLSTYLE"/>
            </w:pPr>
          </w:p>
        </w:tc>
      </w:tr>
      <w:tr w:rsidR="009E61A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канав,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E61AE" w:rsidRDefault="009E61AE">
            <w:pPr>
              <w:pStyle w:val="EMPTYCELLSTYLE"/>
            </w:pPr>
          </w:p>
        </w:tc>
      </w:tr>
      <w:tr w:rsidR="009E61A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лотков,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E61AE" w:rsidRDefault="009E61AE">
            <w:pPr>
              <w:pStyle w:val="EMPTYCELLSTYLE"/>
            </w:pPr>
          </w:p>
        </w:tc>
      </w:tr>
      <w:tr w:rsidR="009E61AE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1022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деревьям</w:t>
            </w:r>
          </w:p>
        </w:tc>
        <w:tc>
          <w:tcPr>
            <w:tcW w:w="1" w:type="dxa"/>
          </w:tcPr>
          <w:p w:rsidR="009E61AE" w:rsidRDefault="009E61AE">
            <w:pPr>
              <w:pStyle w:val="EMPTYCELLSTYLE"/>
            </w:pPr>
          </w:p>
        </w:tc>
      </w:tr>
      <w:tr w:rsidR="009E61A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Общее количество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9E61AE" w:rsidRDefault="009E61AE">
            <w:pPr>
              <w:pStyle w:val="EMPTYCELLSTYLE"/>
            </w:pPr>
          </w:p>
        </w:tc>
      </w:tr>
      <w:tr w:rsidR="009E61A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1-3 лет после посадки,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E61AE" w:rsidRDefault="009E61AE">
            <w:pPr>
              <w:pStyle w:val="EMPTYCELLSTYLE"/>
            </w:pPr>
          </w:p>
        </w:tc>
      </w:tr>
      <w:tr w:rsidR="009E61A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более 3 лет после посадки,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9E61AE" w:rsidRDefault="009E61AE">
            <w:pPr>
              <w:pStyle w:val="EMPTYCELLSTYLE"/>
            </w:pPr>
          </w:p>
        </w:tc>
      </w:tr>
      <w:tr w:rsidR="009E61A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возрастом до 10 лет,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E61AE" w:rsidRDefault="009E61AE">
            <w:pPr>
              <w:pStyle w:val="EMPTYCELLSTYLE"/>
            </w:pPr>
          </w:p>
        </w:tc>
      </w:tr>
      <w:tr w:rsidR="009E61A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возрастом 10-20 лет,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E61AE" w:rsidRDefault="009E61AE">
            <w:pPr>
              <w:pStyle w:val="EMPTYCELLSTYLE"/>
            </w:pPr>
          </w:p>
        </w:tc>
      </w:tr>
      <w:tr w:rsidR="009E61A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возрастом свыше 20 лет,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9E61AE" w:rsidRDefault="009E61AE">
            <w:pPr>
              <w:pStyle w:val="EMPTYCELLSTYLE"/>
            </w:pPr>
          </w:p>
        </w:tc>
      </w:tr>
      <w:tr w:rsidR="009E61A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хвойных деревьев по видам,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E61AE" w:rsidRDefault="009E61AE">
            <w:pPr>
              <w:pStyle w:val="EMPTYCELLSTYLE"/>
            </w:pPr>
          </w:p>
        </w:tc>
      </w:tr>
      <w:tr w:rsidR="009E61A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9E61AE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9E61AE">
            <w:pPr>
              <w:jc w:val="center"/>
            </w:pPr>
          </w:p>
        </w:tc>
        <w:tc>
          <w:tcPr>
            <w:tcW w:w="1" w:type="dxa"/>
          </w:tcPr>
          <w:p w:rsidR="009E61AE" w:rsidRDefault="009E61AE">
            <w:pPr>
              <w:pStyle w:val="EMPTYCELLSTYLE"/>
            </w:pPr>
          </w:p>
        </w:tc>
      </w:tr>
      <w:tr w:rsidR="009E61A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до 10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E61AE" w:rsidRDefault="009E61AE">
            <w:pPr>
              <w:pStyle w:val="EMPTYCELLSTYLE"/>
            </w:pPr>
          </w:p>
        </w:tc>
      </w:tr>
      <w:tr w:rsidR="009E61A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r>
              <w:rPr>
                <w:rFonts w:ascii="DejaVu Sans" w:eastAsia="DejaVu Sans" w:hAnsi="DejaVu Sans" w:cs="DejaVu Sans"/>
                <w:color w:val="000000"/>
                <w:sz w:val="18"/>
              </w:rPr>
              <w:t>10-20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E61AE" w:rsidRDefault="009E61AE">
            <w:pPr>
              <w:pStyle w:val="EMPTYCELLSTYLE"/>
            </w:pPr>
          </w:p>
        </w:tc>
      </w:tr>
      <w:tr w:rsidR="009E61A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r>
              <w:rPr>
                <w:rFonts w:ascii="DejaVu Sans" w:eastAsia="DejaVu Sans" w:hAnsi="DejaVu Sans" w:cs="DejaVu Sans"/>
                <w:color w:val="000000"/>
                <w:sz w:val="18"/>
              </w:rPr>
              <w:t>Свыше 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E61AE" w:rsidRDefault="009E61AE">
            <w:pPr>
              <w:pStyle w:val="EMPTYCELLSTYLE"/>
            </w:pPr>
          </w:p>
        </w:tc>
      </w:tr>
      <w:tr w:rsidR="009E61AE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9E61AE" w:rsidRDefault="009E61AE">
            <w:pPr>
              <w:pStyle w:val="EMPTYCELLSTYLE"/>
              <w:pageBreakBefore/>
            </w:pPr>
            <w:bookmarkStart w:id="4" w:name="JR_PAGE_ANCHOR_0_4"/>
            <w:bookmarkEnd w:id="4"/>
          </w:p>
        </w:tc>
        <w:tc>
          <w:tcPr>
            <w:tcW w:w="620" w:type="dxa"/>
            <w:gridSpan w:val="2"/>
          </w:tcPr>
          <w:p w:rsidR="009E61AE" w:rsidRDefault="009E61AE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9E61AE" w:rsidRDefault="009E61AE">
            <w:pPr>
              <w:pStyle w:val="EMPTYCELLSTYLE"/>
            </w:pPr>
          </w:p>
        </w:tc>
        <w:tc>
          <w:tcPr>
            <w:tcW w:w="1460" w:type="dxa"/>
            <w:gridSpan w:val="3"/>
          </w:tcPr>
          <w:p w:rsidR="009E61AE" w:rsidRDefault="009E61AE">
            <w:pPr>
              <w:pStyle w:val="EMPTYCELLSTYLE"/>
            </w:pPr>
          </w:p>
        </w:tc>
        <w:tc>
          <w:tcPr>
            <w:tcW w:w="1" w:type="dxa"/>
          </w:tcPr>
          <w:p w:rsidR="009E61AE" w:rsidRDefault="009E61AE">
            <w:pPr>
              <w:pStyle w:val="EMPTYCELLSTYLE"/>
            </w:pPr>
          </w:p>
        </w:tc>
      </w:tr>
      <w:tr w:rsidR="009E61A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лиственных деревьев по видам,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9E61AE" w:rsidRDefault="009E61AE">
            <w:pPr>
              <w:pStyle w:val="EMPTYCELLSTYLE"/>
            </w:pPr>
          </w:p>
        </w:tc>
      </w:tr>
      <w:tr w:rsidR="009E61A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9E61AE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9E61AE">
            <w:pPr>
              <w:jc w:val="center"/>
            </w:pPr>
          </w:p>
        </w:tc>
        <w:tc>
          <w:tcPr>
            <w:tcW w:w="1" w:type="dxa"/>
          </w:tcPr>
          <w:p w:rsidR="009E61AE" w:rsidRDefault="009E61AE">
            <w:pPr>
              <w:pStyle w:val="EMPTYCELLSTYLE"/>
            </w:pPr>
          </w:p>
        </w:tc>
      </w:tr>
      <w:tr w:rsidR="009E61A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до 10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E61AE" w:rsidRDefault="009E61AE">
            <w:pPr>
              <w:pStyle w:val="EMPTYCELLSTYLE"/>
            </w:pPr>
          </w:p>
        </w:tc>
      </w:tr>
      <w:tr w:rsidR="009E61A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r>
              <w:rPr>
                <w:rFonts w:ascii="DejaVu Sans" w:eastAsia="DejaVu Sans" w:hAnsi="DejaVu Sans" w:cs="DejaVu Sans"/>
                <w:color w:val="000000"/>
                <w:sz w:val="18"/>
              </w:rPr>
              <w:t>10-20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E61AE" w:rsidRDefault="009E61AE">
            <w:pPr>
              <w:pStyle w:val="EMPTYCELLSTYLE"/>
            </w:pPr>
          </w:p>
        </w:tc>
      </w:tr>
      <w:tr w:rsidR="009E61A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r>
              <w:rPr>
                <w:rFonts w:ascii="DejaVu Sans" w:eastAsia="DejaVu Sans" w:hAnsi="DejaVu Sans" w:cs="DejaVu Sans"/>
                <w:color w:val="000000"/>
                <w:sz w:val="18"/>
              </w:rPr>
              <w:t>Свыше 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9E61AE" w:rsidRDefault="009E61AE">
            <w:pPr>
              <w:pStyle w:val="EMPTYCELLSTYLE"/>
            </w:pPr>
          </w:p>
        </w:tc>
      </w:tr>
      <w:tr w:rsidR="009E61A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9E61AE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Тополь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9E61AE" w:rsidRDefault="009E61AE">
            <w:pPr>
              <w:pStyle w:val="EMPTYCELLSTYLE"/>
            </w:pPr>
          </w:p>
        </w:tc>
      </w:tr>
      <w:tr w:rsidR="009E61A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В том числе количество формованных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9E61AE" w:rsidRDefault="009E61AE">
            <w:pPr>
              <w:pStyle w:val="EMPTYCELLSTYLE"/>
            </w:pPr>
          </w:p>
        </w:tc>
      </w:tr>
      <w:tr w:rsidR="009E61AE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8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1022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Кустарникам</w:t>
            </w:r>
          </w:p>
        </w:tc>
        <w:tc>
          <w:tcPr>
            <w:tcW w:w="1" w:type="dxa"/>
          </w:tcPr>
          <w:p w:rsidR="009E61AE" w:rsidRDefault="009E61AE">
            <w:pPr>
              <w:pStyle w:val="EMPTYCELLSTYLE"/>
            </w:pPr>
          </w:p>
        </w:tc>
      </w:tr>
      <w:tr w:rsidR="009E61A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Общее количество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9E61AE" w:rsidRDefault="009E61AE">
            <w:pPr>
              <w:pStyle w:val="EMPTYCELLSTYLE"/>
            </w:pPr>
          </w:p>
        </w:tc>
      </w:tr>
      <w:tr w:rsidR="009E61A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9E61AE" w:rsidRDefault="009E61AE">
            <w:pPr>
              <w:pStyle w:val="EMPTYCELLSTYLE"/>
            </w:pPr>
          </w:p>
        </w:tc>
      </w:tr>
      <w:tr w:rsidR="009E61A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колючих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E61AE" w:rsidRDefault="009E61AE">
            <w:pPr>
              <w:pStyle w:val="EMPTYCELLSTYLE"/>
            </w:pPr>
          </w:p>
        </w:tc>
      </w:tr>
      <w:tr w:rsidR="009E61A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9E61AE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9E61AE">
            <w:pPr>
              <w:jc w:val="center"/>
            </w:pPr>
          </w:p>
        </w:tc>
        <w:tc>
          <w:tcPr>
            <w:tcW w:w="1" w:type="dxa"/>
          </w:tcPr>
          <w:p w:rsidR="009E61AE" w:rsidRDefault="009E61AE">
            <w:pPr>
              <w:pStyle w:val="EMPTYCELLSTYLE"/>
            </w:pPr>
          </w:p>
        </w:tc>
      </w:tr>
      <w:tr w:rsidR="009E61A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неколючих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E61AE" w:rsidRDefault="009E61AE">
            <w:pPr>
              <w:pStyle w:val="EMPTYCELLSTYLE"/>
            </w:pPr>
          </w:p>
        </w:tc>
      </w:tr>
      <w:tr w:rsidR="009E61A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9E61AE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9E61AE">
            <w:pPr>
              <w:jc w:val="center"/>
            </w:pPr>
          </w:p>
        </w:tc>
        <w:tc>
          <w:tcPr>
            <w:tcW w:w="1" w:type="dxa"/>
          </w:tcPr>
          <w:p w:rsidR="009E61AE" w:rsidRDefault="009E61AE">
            <w:pPr>
              <w:pStyle w:val="EMPTYCELLSTYLE"/>
            </w:pPr>
          </w:p>
        </w:tc>
      </w:tr>
      <w:tr w:rsidR="009E61A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кустарников в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9E61AE" w:rsidRDefault="009E61AE">
            <w:pPr>
              <w:pStyle w:val="EMPTYCELLSTYLE"/>
            </w:pPr>
          </w:p>
        </w:tc>
      </w:tr>
      <w:tr w:rsidR="009E61A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колючих кустарников в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E61AE" w:rsidRDefault="009E61AE">
            <w:pPr>
              <w:pStyle w:val="EMPTYCELLSTYLE"/>
            </w:pPr>
          </w:p>
        </w:tc>
      </w:tr>
      <w:tr w:rsidR="009E61A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колючих кустарников в стригущейся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E61AE" w:rsidRDefault="009E61AE">
            <w:pPr>
              <w:pStyle w:val="EMPTYCELLSTYLE"/>
            </w:pPr>
          </w:p>
        </w:tc>
      </w:tr>
      <w:tr w:rsidR="009E61A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9E61AE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9E61AE">
            <w:pPr>
              <w:jc w:val="center"/>
            </w:pPr>
          </w:p>
        </w:tc>
        <w:tc>
          <w:tcPr>
            <w:tcW w:w="1" w:type="dxa"/>
          </w:tcPr>
          <w:p w:rsidR="009E61AE" w:rsidRDefault="009E61AE">
            <w:pPr>
              <w:pStyle w:val="EMPTYCELLSTYLE"/>
            </w:pPr>
          </w:p>
        </w:tc>
      </w:tr>
      <w:tr w:rsidR="009E61A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колючих кустарников в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E61AE" w:rsidRDefault="009E61AE">
            <w:pPr>
              <w:pStyle w:val="EMPTYCELLSTYLE"/>
            </w:pPr>
          </w:p>
        </w:tc>
      </w:tr>
      <w:tr w:rsidR="009E61A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9E61AE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9E61AE">
            <w:pPr>
              <w:jc w:val="center"/>
            </w:pPr>
          </w:p>
        </w:tc>
        <w:tc>
          <w:tcPr>
            <w:tcW w:w="1" w:type="dxa"/>
          </w:tcPr>
          <w:p w:rsidR="009E61AE" w:rsidRDefault="009E61AE">
            <w:pPr>
              <w:pStyle w:val="EMPTYCELLSTYLE"/>
            </w:pPr>
          </w:p>
        </w:tc>
      </w:tr>
      <w:tr w:rsidR="009E61A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неколючих кустарников в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E61AE" w:rsidRDefault="009E61AE">
            <w:pPr>
              <w:pStyle w:val="EMPTYCELLSTYLE"/>
            </w:pPr>
          </w:p>
        </w:tc>
      </w:tr>
      <w:tr w:rsidR="009E61A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36.2.1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неколючих кустарников в стригущейся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E61AE" w:rsidRDefault="009E61AE">
            <w:pPr>
              <w:pStyle w:val="EMPTYCELLSTYLE"/>
            </w:pPr>
          </w:p>
        </w:tc>
      </w:tr>
      <w:tr w:rsidR="009E61A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9E61AE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9E61AE">
            <w:pPr>
              <w:jc w:val="center"/>
            </w:pPr>
          </w:p>
        </w:tc>
        <w:tc>
          <w:tcPr>
            <w:tcW w:w="1" w:type="dxa"/>
          </w:tcPr>
          <w:p w:rsidR="009E61AE" w:rsidRDefault="009E61AE">
            <w:pPr>
              <w:pStyle w:val="EMPTYCELLSTYLE"/>
            </w:pPr>
          </w:p>
        </w:tc>
      </w:tr>
      <w:tr w:rsidR="009E61A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36.2.2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неколючих кустарников в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E61AE" w:rsidRDefault="009E61AE">
            <w:pPr>
              <w:pStyle w:val="EMPTYCELLSTYLE"/>
            </w:pPr>
          </w:p>
        </w:tc>
      </w:tr>
      <w:tr w:rsidR="009E61A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9E61AE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9E61AE">
            <w:pPr>
              <w:jc w:val="center"/>
            </w:pPr>
          </w:p>
        </w:tc>
        <w:tc>
          <w:tcPr>
            <w:tcW w:w="1" w:type="dxa"/>
          </w:tcPr>
          <w:p w:rsidR="009E61AE" w:rsidRDefault="009E61AE">
            <w:pPr>
              <w:pStyle w:val="EMPTYCELLSTYLE"/>
            </w:pPr>
          </w:p>
        </w:tc>
      </w:tr>
      <w:tr w:rsidR="009E61A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живой изгороди,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E61AE" w:rsidRDefault="009E61AE">
            <w:pPr>
              <w:pStyle w:val="EMPTYCELLSTYLE"/>
            </w:pPr>
          </w:p>
        </w:tc>
      </w:tr>
      <w:tr w:rsidR="009E61A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E61AE" w:rsidRDefault="009E61AE">
            <w:pPr>
              <w:pStyle w:val="EMPTYCELLSTYLE"/>
            </w:pPr>
          </w:p>
        </w:tc>
      </w:tr>
      <w:tr w:rsidR="009E61A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стригущейся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E61AE" w:rsidRDefault="009E61AE">
            <w:pPr>
              <w:pStyle w:val="EMPTYCELLSTYLE"/>
            </w:pPr>
          </w:p>
        </w:tc>
      </w:tr>
      <w:tr w:rsidR="009E61A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E61AE" w:rsidRDefault="009E61AE">
            <w:pPr>
              <w:pStyle w:val="EMPTYCELLSTYLE"/>
            </w:pPr>
          </w:p>
        </w:tc>
      </w:tr>
      <w:tr w:rsidR="009E61A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E61AE" w:rsidRDefault="009E61AE">
            <w:pPr>
              <w:pStyle w:val="EMPTYCELLSTYLE"/>
            </w:pPr>
          </w:p>
        </w:tc>
      </w:tr>
      <w:tr w:rsidR="009E61A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37.2.1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стригущейся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E61AE" w:rsidRDefault="009E61AE">
            <w:pPr>
              <w:pStyle w:val="EMPTYCELLSTYLE"/>
            </w:pPr>
          </w:p>
        </w:tc>
      </w:tr>
      <w:tr w:rsidR="009E61A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37.2.2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E61AE" w:rsidRDefault="009E61AE">
            <w:pPr>
              <w:pStyle w:val="EMPTYCELLSTYLE"/>
            </w:pPr>
          </w:p>
        </w:tc>
      </w:tr>
      <w:tr w:rsidR="009E61A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стригущейся живой изгороди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9E61AE">
            <w:pPr>
              <w:jc w:val="center"/>
            </w:pPr>
          </w:p>
        </w:tc>
        <w:tc>
          <w:tcPr>
            <w:tcW w:w="1" w:type="dxa"/>
          </w:tcPr>
          <w:p w:rsidR="009E61AE" w:rsidRDefault="009E61AE">
            <w:pPr>
              <w:pStyle w:val="EMPTYCELLSTYLE"/>
            </w:pPr>
          </w:p>
        </w:tc>
      </w:tr>
      <w:tr w:rsidR="009E61AE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18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E61AE" w:rsidRDefault="009E61AE">
            <w:pPr>
              <w:pStyle w:val="EMPTYCELLSTYLE"/>
            </w:pPr>
          </w:p>
        </w:tc>
      </w:tr>
      <w:tr w:rsidR="009E61AE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18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E61AE" w:rsidRDefault="009E61AE">
            <w:pPr>
              <w:pStyle w:val="EMPTYCELLSTYLE"/>
            </w:pPr>
          </w:p>
        </w:tc>
      </w:tr>
      <w:tr w:rsidR="009E61AE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18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стригущихся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E61AE" w:rsidRDefault="009E61AE">
            <w:pPr>
              <w:pStyle w:val="EMPTYCELLSTYLE"/>
            </w:pPr>
          </w:p>
        </w:tc>
      </w:tr>
      <w:tr w:rsidR="009E61AE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1022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травянистым растениям</w:t>
            </w:r>
          </w:p>
        </w:tc>
        <w:tc>
          <w:tcPr>
            <w:tcW w:w="1" w:type="dxa"/>
          </w:tcPr>
          <w:p w:rsidR="009E61AE" w:rsidRDefault="009E61AE">
            <w:pPr>
              <w:pStyle w:val="EMPTYCELLSTYLE"/>
            </w:pPr>
          </w:p>
        </w:tc>
      </w:tr>
      <w:tr w:rsidR="009E61A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многолетних травянистых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9E61AE" w:rsidRDefault="009E61AE">
            <w:pPr>
              <w:pStyle w:val="EMPTYCELLSTYLE"/>
            </w:pPr>
          </w:p>
        </w:tc>
      </w:tr>
      <w:tr w:rsidR="009E61A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9E61AE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многолетних травянистых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9E61AE">
            <w:pPr>
              <w:jc w:val="center"/>
            </w:pPr>
          </w:p>
        </w:tc>
        <w:tc>
          <w:tcPr>
            <w:tcW w:w="1" w:type="dxa"/>
          </w:tcPr>
          <w:p w:rsidR="009E61AE" w:rsidRDefault="009E61AE">
            <w:pPr>
              <w:pStyle w:val="EMPTYCELLSTYLE"/>
            </w:pPr>
          </w:p>
        </w:tc>
      </w:tr>
      <w:tr w:rsidR="009E61AE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9E61AE" w:rsidRDefault="009E61AE">
            <w:pPr>
              <w:pStyle w:val="EMPTYCELLSTYLE"/>
              <w:pageBreakBefore/>
            </w:pPr>
            <w:bookmarkStart w:id="5" w:name="JR_PAGE_ANCHOR_0_5"/>
            <w:bookmarkEnd w:id="5"/>
          </w:p>
        </w:tc>
        <w:tc>
          <w:tcPr>
            <w:tcW w:w="620" w:type="dxa"/>
            <w:gridSpan w:val="2"/>
          </w:tcPr>
          <w:p w:rsidR="009E61AE" w:rsidRDefault="009E61AE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9E61AE" w:rsidRDefault="009E61AE">
            <w:pPr>
              <w:pStyle w:val="EMPTYCELLSTYLE"/>
            </w:pPr>
          </w:p>
        </w:tc>
        <w:tc>
          <w:tcPr>
            <w:tcW w:w="1440" w:type="dxa"/>
            <w:gridSpan w:val="2"/>
          </w:tcPr>
          <w:p w:rsidR="009E61AE" w:rsidRDefault="009E61AE">
            <w:pPr>
              <w:pStyle w:val="EMPTYCELLSTYLE"/>
            </w:pPr>
          </w:p>
        </w:tc>
        <w:tc>
          <w:tcPr>
            <w:tcW w:w="2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1" w:type="dxa"/>
          </w:tcPr>
          <w:p w:rsidR="009E61AE" w:rsidRDefault="009E61AE">
            <w:pPr>
              <w:pStyle w:val="EMPTYCELLSTYLE"/>
            </w:pPr>
          </w:p>
        </w:tc>
      </w:tr>
      <w:tr w:rsidR="009E61A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мелколуковичных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9E61AE" w:rsidRDefault="009E61AE">
            <w:pPr>
              <w:pStyle w:val="EMPTYCELLSTYLE"/>
            </w:pPr>
          </w:p>
        </w:tc>
      </w:tr>
      <w:tr w:rsidR="009E61A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9E61AE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мелколуковичных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9E61AE">
            <w:pPr>
              <w:jc w:val="center"/>
            </w:pPr>
          </w:p>
        </w:tc>
        <w:tc>
          <w:tcPr>
            <w:tcW w:w="1" w:type="dxa"/>
          </w:tcPr>
          <w:p w:rsidR="009E61AE" w:rsidRDefault="009E61AE">
            <w:pPr>
              <w:pStyle w:val="EMPTYCELLSTYLE"/>
            </w:pPr>
          </w:p>
        </w:tc>
      </w:tr>
      <w:tr w:rsidR="009E61A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102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прочим элементам благоустройства</w:t>
            </w:r>
          </w:p>
        </w:tc>
        <w:tc>
          <w:tcPr>
            <w:tcW w:w="2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1" w:type="dxa"/>
          </w:tcPr>
          <w:p w:rsidR="009E61AE" w:rsidRDefault="009E61AE">
            <w:pPr>
              <w:pStyle w:val="EMPTYCELLSTYLE"/>
            </w:pPr>
          </w:p>
        </w:tc>
      </w:tr>
      <w:tr w:rsidR="009E61A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детских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E61AE" w:rsidRDefault="009E61AE">
            <w:pPr>
              <w:pStyle w:val="EMPTYCELLSTYLE"/>
            </w:pPr>
          </w:p>
        </w:tc>
      </w:tr>
      <w:tr w:rsidR="009E61A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детских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E61AE" w:rsidRDefault="009E61AE">
            <w:pPr>
              <w:pStyle w:val="EMPTYCELLSTYLE"/>
            </w:pPr>
          </w:p>
        </w:tc>
      </w:tr>
      <w:tr w:rsidR="009E61A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9E61AE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9E61AE">
            <w:pPr>
              <w:jc w:val="center"/>
            </w:pPr>
          </w:p>
        </w:tc>
        <w:tc>
          <w:tcPr>
            <w:tcW w:w="1" w:type="dxa"/>
          </w:tcPr>
          <w:p w:rsidR="009E61AE" w:rsidRDefault="009E61AE">
            <w:pPr>
              <w:pStyle w:val="EMPTYCELLSTYLE"/>
            </w:pPr>
          </w:p>
        </w:tc>
      </w:tr>
      <w:tr w:rsidR="009E61A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спортивных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E61AE" w:rsidRDefault="009E61AE">
            <w:pPr>
              <w:pStyle w:val="EMPTYCELLSTYLE"/>
            </w:pPr>
          </w:p>
        </w:tc>
      </w:tr>
      <w:tr w:rsidR="009E61A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спортивных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E61AE" w:rsidRDefault="009E61AE">
            <w:pPr>
              <w:pStyle w:val="EMPTYCELLSTYLE"/>
            </w:pPr>
          </w:p>
        </w:tc>
      </w:tr>
      <w:tr w:rsidR="009E61A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9E61AE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9E61AE">
            <w:pPr>
              <w:jc w:val="center"/>
            </w:pPr>
          </w:p>
        </w:tc>
        <w:tc>
          <w:tcPr>
            <w:tcW w:w="1" w:type="dxa"/>
          </w:tcPr>
          <w:p w:rsidR="009E61AE" w:rsidRDefault="009E61AE">
            <w:pPr>
              <w:pStyle w:val="EMPTYCELLSTYLE"/>
            </w:pPr>
          </w:p>
        </w:tc>
      </w:tr>
      <w:tr w:rsidR="009E61AE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оборудования для детских и спортивных площадок,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E61AE" w:rsidRDefault="009E61AE">
            <w:pPr>
              <w:pStyle w:val="EMPTYCELLSTYLE"/>
            </w:pPr>
          </w:p>
        </w:tc>
      </w:tr>
      <w:tr w:rsidR="009E61A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скамеек и диванов,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E61AE" w:rsidRDefault="009E61AE">
            <w:pPr>
              <w:pStyle w:val="EMPTYCELLSTYLE"/>
            </w:pPr>
          </w:p>
        </w:tc>
      </w:tr>
      <w:tr w:rsidR="009E61A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9E61AE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скамеек,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E61AE" w:rsidRDefault="009E61AE">
            <w:pPr>
              <w:pStyle w:val="EMPTYCELLSTYLE"/>
            </w:pPr>
          </w:p>
        </w:tc>
      </w:tr>
      <w:tr w:rsidR="009E61A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9E61AE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диванов,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E61AE" w:rsidRDefault="009E61AE">
            <w:pPr>
              <w:pStyle w:val="EMPTYCELLSTYLE"/>
            </w:pPr>
          </w:p>
        </w:tc>
      </w:tr>
      <w:tr w:rsidR="009E61A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диванов и скамеек,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E61AE" w:rsidRDefault="009E61AE">
            <w:pPr>
              <w:pStyle w:val="EMPTYCELLSTYLE"/>
            </w:pPr>
          </w:p>
        </w:tc>
      </w:tr>
      <w:tr w:rsidR="009E61A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уличной мебели,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E61AE" w:rsidRDefault="009E61AE">
            <w:pPr>
              <w:pStyle w:val="EMPTYCELLSTYLE"/>
            </w:pPr>
          </w:p>
        </w:tc>
      </w:tr>
      <w:tr w:rsidR="009E61A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9E61AE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уличной мебели,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9E61AE">
            <w:pPr>
              <w:jc w:val="center"/>
            </w:pPr>
          </w:p>
        </w:tc>
        <w:tc>
          <w:tcPr>
            <w:tcW w:w="1" w:type="dxa"/>
          </w:tcPr>
          <w:p w:rsidR="009E61AE" w:rsidRDefault="009E61AE">
            <w:pPr>
              <w:pStyle w:val="EMPTYCELLSTYLE"/>
            </w:pPr>
          </w:p>
        </w:tc>
      </w:tr>
      <w:tr w:rsidR="009E61A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уличной мебели,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E61AE" w:rsidRDefault="009E61AE">
            <w:pPr>
              <w:pStyle w:val="EMPTYCELLSTYLE"/>
            </w:pPr>
          </w:p>
        </w:tc>
      </w:tr>
      <w:tr w:rsidR="009E61A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E61AE" w:rsidRDefault="009E61AE">
            <w:pPr>
              <w:pStyle w:val="EMPTYCELLSTYLE"/>
            </w:pPr>
          </w:p>
        </w:tc>
      </w:tr>
      <w:tr w:rsidR="009E61A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чугунных и металлических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E61AE" w:rsidRDefault="009E61AE">
            <w:pPr>
              <w:pStyle w:val="EMPTYCELLSTYLE"/>
            </w:pPr>
          </w:p>
        </w:tc>
      </w:tr>
      <w:tr w:rsidR="009E61A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железобетонных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E61AE" w:rsidRDefault="009E61AE">
            <w:pPr>
              <w:pStyle w:val="EMPTYCELLSTYLE"/>
            </w:pPr>
          </w:p>
        </w:tc>
      </w:tr>
      <w:tr w:rsidR="009E61A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гранитных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E61AE" w:rsidRDefault="009E61AE">
            <w:pPr>
              <w:pStyle w:val="EMPTYCELLSTYLE"/>
            </w:pPr>
          </w:p>
        </w:tc>
      </w:tr>
      <w:tr w:rsidR="009E61A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урн,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E61AE" w:rsidRDefault="009E61AE">
            <w:pPr>
              <w:pStyle w:val="EMPTYCELLSTYLE"/>
            </w:pPr>
          </w:p>
        </w:tc>
      </w:tr>
      <w:tr w:rsidR="009E61A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стационарных вазонов,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E61AE" w:rsidRDefault="009E61AE">
            <w:pPr>
              <w:pStyle w:val="EMPTYCELLSTYLE"/>
            </w:pPr>
          </w:p>
        </w:tc>
      </w:tr>
      <w:tr w:rsidR="009E61A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вазонов,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E61AE" w:rsidRDefault="009E61AE">
            <w:pPr>
              <w:pStyle w:val="EMPTYCELLSTYLE"/>
            </w:pPr>
          </w:p>
        </w:tc>
      </w:tr>
      <w:tr w:rsidR="009E61AE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устройств для вертикального озеленения и цветочного оформления,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E61AE" w:rsidRDefault="009E61AE">
            <w:pPr>
              <w:pStyle w:val="EMPTYCELLSTYLE"/>
            </w:pPr>
          </w:p>
        </w:tc>
      </w:tr>
      <w:tr w:rsidR="009E61A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9E61AE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устройств для вертикального озеленения и цветочного озеленения,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9E61AE">
            <w:pPr>
              <w:jc w:val="center"/>
            </w:pPr>
          </w:p>
        </w:tc>
        <w:tc>
          <w:tcPr>
            <w:tcW w:w="1" w:type="dxa"/>
          </w:tcPr>
          <w:p w:rsidR="009E61AE" w:rsidRDefault="009E61AE">
            <w:pPr>
              <w:pStyle w:val="EMPTYCELLSTYLE"/>
            </w:pPr>
          </w:p>
        </w:tc>
      </w:tr>
      <w:tr w:rsidR="009E61AE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устройств для вертикального озеленения и цветочного оформления,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E61AE" w:rsidRDefault="009E61AE">
            <w:pPr>
              <w:pStyle w:val="EMPTYCELLSTYLE"/>
            </w:pPr>
          </w:p>
        </w:tc>
      </w:tr>
      <w:tr w:rsidR="009E61A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газонных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30.4</w:t>
            </w:r>
          </w:p>
        </w:tc>
        <w:tc>
          <w:tcPr>
            <w:tcW w:w="1" w:type="dxa"/>
          </w:tcPr>
          <w:p w:rsidR="009E61AE" w:rsidRDefault="009E61AE">
            <w:pPr>
              <w:pStyle w:val="EMPTYCELLSTYLE"/>
            </w:pPr>
          </w:p>
        </w:tc>
      </w:tr>
      <w:tr w:rsidR="009E61A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газонных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18.2</w:t>
            </w:r>
          </w:p>
        </w:tc>
        <w:tc>
          <w:tcPr>
            <w:tcW w:w="1" w:type="dxa"/>
          </w:tcPr>
          <w:p w:rsidR="009E61AE" w:rsidRDefault="009E61AE">
            <w:pPr>
              <w:pStyle w:val="EMPTYCELLSTYLE"/>
            </w:pPr>
          </w:p>
        </w:tc>
      </w:tr>
      <w:tr w:rsidR="009E61A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декоративных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9E61AE" w:rsidRDefault="009E61AE">
            <w:pPr>
              <w:pStyle w:val="EMPTYCELLSTYLE"/>
            </w:pPr>
          </w:p>
        </w:tc>
      </w:tr>
      <w:tr w:rsidR="009E61A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оград,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9E61AE" w:rsidRDefault="009E61AE">
            <w:pPr>
              <w:pStyle w:val="EMPTYCELLSTYLE"/>
            </w:pPr>
          </w:p>
        </w:tc>
      </w:tr>
      <w:tr w:rsidR="009E61A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прочих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9E61AE" w:rsidRDefault="009E61AE">
            <w:pPr>
              <w:pStyle w:val="EMPTYCELLSTYLE"/>
            </w:pPr>
          </w:p>
        </w:tc>
      </w:tr>
      <w:tr w:rsidR="009E61A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прочих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9E61AE" w:rsidRDefault="009E61AE">
            <w:pPr>
              <w:pStyle w:val="EMPTYCELLSTYLE"/>
            </w:pPr>
          </w:p>
        </w:tc>
      </w:tr>
      <w:tr w:rsidR="009E61A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парапетов,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E61AE" w:rsidRDefault="009E61AE">
            <w:pPr>
              <w:pStyle w:val="EMPTYCELLSTYLE"/>
            </w:pPr>
          </w:p>
        </w:tc>
      </w:tr>
      <w:tr w:rsidR="009E61A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лестничных спусков,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E61AE" w:rsidRDefault="009E61AE">
            <w:pPr>
              <w:pStyle w:val="EMPTYCELLSTYLE"/>
            </w:pPr>
          </w:p>
        </w:tc>
      </w:tr>
      <w:tr w:rsidR="009E61AE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8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аттракционов, водных устройств, устройств наружного освещения и подсветки, беседок, навесов,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E61AE" w:rsidRDefault="009E61AE">
            <w:pPr>
              <w:pStyle w:val="EMPTYCELLSTYLE"/>
            </w:pPr>
          </w:p>
        </w:tc>
      </w:tr>
      <w:tr w:rsidR="009E61A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9E61AE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9E61AE">
            <w:pPr>
              <w:jc w:val="center"/>
            </w:pPr>
          </w:p>
        </w:tc>
        <w:tc>
          <w:tcPr>
            <w:tcW w:w="1" w:type="dxa"/>
          </w:tcPr>
          <w:p w:rsidR="009E61AE" w:rsidRDefault="009E61AE">
            <w:pPr>
              <w:pStyle w:val="EMPTYCELLSTYLE"/>
            </w:pPr>
          </w:p>
        </w:tc>
      </w:tr>
      <w:tr w:rsidR="009E61AE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18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аттракционов, водных устройств, устройств наружного освещения и подсветки, беседок, навесов,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E61AE" w:rsidRDefault="009E61AE">
            <w:pPr>
              <w:pStyle w:val="EMPTYCELLSTYLE"/>
            </w:pPr>
          </w:p>
        </w:tc>
      </w:tr>
      <w:tr w:rsidR="009E61A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произведений монументального искусства,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E61AE" w:rsidRDefault="009E61AE">
            <w:pPr>
              <w:pStyle w:val="EMPTYCELLSTYLE"/>
            </w:pPr>
          </w:p>
        </w:tc>
      </w:tr>
      <w:tr w:rsidR="009E61A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9E61AE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произведений монументального искусства,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9E61AE">
            <w:pPr>
              <w:jc w:val="center"/>
            </w:pPr>
          </w:p>
        </w:tc>
        <w:tc>
          <w:tcPr>
            <w:tcW w:w="1" w:type="dxa"/>
          </w:tcPr>
          <w:p w:rsidR="009E61AE" w:rsidRDefault="009E61AE">
            <w:pPr>
              <w:pStyle w:val="EMPTYCELLSTYLE"/>
            </w:pPr>
          </w:p>
        </w:tc>
      </w:tr>
      <w:tr w:rsidR="009E61AE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9E61AE" w:rsidRDefault="009E61AE">
            <w:pPr>
              <w:pStyle w:val="EMPTYCELLSTYLE"/>
              <w:pageBreakBefore/>
            </w:pPr>
            <w:bookmarkStart w:id="6" w:name="JR_PAGE_ANCHOR_0_6"/>
            <w:bookmarkEnd w:id="6"/>
          </w:p>
        </w:tc>
        <w:tc>
          <w:tcPr>
            <w:tcW w:w="620" w:type="dxa"/>
            <w:gridSpan w:val="2"/>
          </w:tcPr>
          <w:p w:rsidR="009E61AE" w:rsidRDefault="009E61AE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9E61AE" w:rsidRDefault="009E61AE">
            <w:pPr>
              <w:pStyle w:val="EMPTYCELLSTYLE"/>
            </w:pPr>
          </w:p>
        </w:tc>
        <w:tc>
          <w:tcPr>
            <w:tcW w:w="1440" w:type="dxa"/>
            <w:gridSpan w:val="2"/>
          </w:tcPr>
          <w:p w:rsidR="009E61AE" w:rsidRDefault="009E61AE">
            <w:pPr>
              <w:pStyle w:val="EMPTYCELLSTYLE"/>
            </w:pPr>
          </w:p>
        </w:tc>
        <w:tc>
          <w:tcPr>
            <w:tcW w:w="2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1" w:type="dxa"/>
          </w:tcPr>
          <w:p w:rsidR="009E61AE" w:rsidRDefault="009E61AE">
            <w:pPr>
              <w:pStyle w:val="EMPTYCELLSTYLE"/>
            </w:pPr>
          </w:p>
        </w:tc>
      </w:tr>
      <w:tr w:rsidR="009E61A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произведений монументального искусства,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E61AE" w:rsidRDefault="009E61AE">
            <w:pPr>
              <w:pStyle w:val="EMPTYCELLSTYLE"/>
            </w:pPr>
          </w:p>
        </w:tc>
      </w:tr>
      <w:tr w:rsidR="009E61A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пешеходных мостиков,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E61AE" w:rsidRDefault="009E61AE">
            <w:pPr>
              <w:pStyle w:val="EMPTYCELLSTYLE"/>
            </w:pPr>
          </w:p>
        </w:tc>
      </w:tr>
      <w:tr w:rsidR="009E61A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полотна пешеходных мостиков,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E61AE" w:rsidRDefault="009E61AE">
            <w:pPr>
              <w:pStyle w:val="EMPTYCELLSTYLE"/>
            </w:pPr>
          </w:p>
        </w:tc>
      </w:tr>
      <w:tr w:rsidR="009E61AE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иных некапитальных объектов,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E61AE" w:rsidRDefault="009E61AE">
            <w:pPr>
              <w:pStyle w:val="EMPTYCELLSTYLE"/>
            </w:pPr>
          </w:p>
        </w:tc>
      </w:tr>
      <w:tr w:rsidR="009E61AE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9E61AE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Перечень иных некапитальных объектов,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9E61AE">
            <w:pPr>
              <w:jc w:val="center"/>
            </w:pPr>
          </w:p>
        </w:tc>
        <w:tc>
          <w:tcPr>
            <w:tcW w:w="1" w:type="dxa"/>
          </w:tcPr>
          <w:p w:rsidR="009E61AE" w:rsidRDefault="009E61AE">
            <w:pPr>
              <w:pStyle w:val="EMPTYCELLSTYLE"/>
            </w:pPr>
          </w:p>
        </w:tc>
      </w:tr>
      <w:tr w:rsidR="009E61AE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актов, отражающих изменения данных по количеству и характеристикам зеленых насаждений и прочих элементов благоустройства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E61AE" w:rsidRDefault="009E61AE">
            <w:pPr>
              <w:pStyle w:val="EMPTYCELLSTYLE"/>
            </w:pPr>
          </w:p>
        </w:tc>
      </w:tr>
      <w:tr w:rsidR="009E61A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102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1AE" w:rsidRDefault="0023055A"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Схема территории зеленых насаждений</w:t>
            </w:r>
          </w:p>
        </w:tc>
        <w:tc>
          <w:tcPr>
            <w:tcW w:w="20" w:type="dxa"/>
          </w:tcPr>
          <w:p w:rsidR="009E61AE" w:rsidRDefault="009E61AE">
            <w:pPr>
              <w:pStyle w:val="EMPTYCELLSTYLE"/>
            </w:pPr>
          </w:p>
        </w:tc>
        <w:tc>
          <w:tcPr>
            <w:tcW w:w="1" w:type="dxa"/>
          </w:tcPr>
          <w:p w:rsidR="009E61AE" w:rsidRDefault="009E61AE">
            <w:pPr>
              <w:pStyle w:val="EMPTYCELLSTYLE"/>
            </w:pPr>
          </w:p>
        </w:tc>
      </w:tr>
    </w:tbl>
    <w:p w:rsidR="0023055A" w:rsidRDefault="0023055A"/>
    <w:sectPr w:rsidR="0023055A">
      <w:pgSz w:w="11900" w:h="16840"/>
      <w:pgMar w:top="1120" w:right="380" w:bottom="760" w:left="11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61AE"/>
    <w:rsid w:val="001B53A9"/>
    <w:rsid w:val="0023055A"/>
    <w:rsid w:val="009E6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913BFDF-4E17-4481-A42D-5EA7E06CC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styleId="a3">
    <w:name w:val="Balloon Text"/>
    <w:basedOn w:val="a"/>
    <w:link w:val="a4"/>
    <w:uiPriority w:val="99"/>
    <w:semiHidden/>
    <w:unhideWhenUsed/>
    <w:rsid w:val="001B53A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B53A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1443</Words>
  <Characters>8230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Юлечка</dc:creator>
  <cp:lastModifiedBy>Юлечка</cp:lastModifiedBy>
  <cp:revision>2</cp:revision>
  <cp:lastPrinted>2020-07-27T11:42:00Z</cp:lastPrinted>
  <dcterms:created xsi:type="dcterms:W3CDTF">2020-07-27T11:43:00Z</dcterms:created>
  <dcterms:modified xsi:type="dcterms:W3CDTF">2020-07-27T11:43:00Z</dcterms:modified>
</cp:coreProperties>
</file>