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0D" w:rsidRPr="00F62B9C" w:rsidRDefault="009C4F51" w:rsidP="0083020D">
      <w:pPr>
        <w:spacing w:line="240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r w:rsidR="0083020D" w:rsidRPr="00F62B9C">
        <w:rPr>
          <w:rFonts w:cs="Times New Roman"/>
          <w:lang w:val="ru-RU"/>
        </w:rPr>
        <w:t>Приложение № 1 к Постановлению</w:t>
      </w:r>
    </w:p>
    <w:p w:rsidR="0083020D" w:rsidRPr="00F62B9C" w:rsidRDefault="0083020D" w:rsidP="0083020D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cs="Times New Roman"/>
          <w:lang w:val="ru-RU"/>
        </w:rPr>
        <w:t>Местной Администрации внутригородского</w:t>
      </w:r>
    </w:p>
    <w:p w:rsidR="0083020D" w:rsidRPr="00F62B9C" w:rsidRDefault="0083020D" w:rsidP="0083020D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cs="Times New Roman"/>
          <w:lang w:val="ru-RU"/>
        </w:rPr>
        <w:t>муниципального образования Санкт-Петербурга</w:t>
      </w:r>
    </w:p>
    <w:p w:rsidR="0083020D" w:rsidRPr="00F62B9C" w:rsidRDefault="0083020D" w:rsidP="0083020D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cs="Times New Roman"/>
          <w:lang w:val="ru-RU"/>
        </w:rPr>
        <w:t>муниципальный округ Владимирский округ</w:t>
      </w:r>
    </w:p>
    <w:p w:rsidR="0083020D" w:rsidRPr="00296349" w:rsidRDefault="0083020D" w:rsidP="0083020D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eastAsia="Times New Roman" w:cs="Times New Roman"/>
          <w:lang w:val="ru-RU" w:eastAsia="ru-RU"/>
        </w:rPr>
        <w:t>от</w:t>
      </w:r>
      <w:r w:rsidRPr="00E46C9E">
        <w:rPr>
          <w:rFonts w:eastAsia="Times New Roman" w:cs="Times New Roman"/>
          <w:lang w:eastAsia="ru-RU"/>
        </w:rPr>
        <w:t xml:space="preserve"> </w:t>
      </w:r>
      <w:r w:rsidR="00DF22A7">
        <w:rPr>
          <w:rFonts w:eastAsia="Times New Roman" w:cs="Times New Roman"/>
          <w:lang w:val="ru-RU" w:eastAsia="ru-RU"/>
        </w:rPr>
        <w:t>2</w:t>
      </w:r>
      <w:r w:rsidR="00296349">
        <w:rPr>
          <w:rFonts w:eastAsia="Times New Roman" w:cs="Times New Roman"/>
          <w:lang w:val="ru-RU" w:eastAsia="ru-RU"/>
        </w:rPr>
        <w:t>7</w:t>
      </w:r>
      <w:r w:rsidR="00766553">
        <w:rPr>
          <w:rFonts w:eastAsia="Times New Roman" w:cs="Times New Roman"/>
          <w:lang w:val="ru-RU" w:eastAsia="ru-RU"/>
        </w:rPr>
        <w:t>.</w:t>
      </w:r>
      <w:r w:rsidR="00296349">
        <w:rPr>
          <w:rFonts w:eastAsia="Times New Roman" w:cs="Times New Roman"/>
          <w:lang w:val="ru-RU" w:eastAsia="ru-RU"/>
        </w:rPr>
        <w:t>11</w:t>
      </w:r>
      <w:r w:rsidR="00766553">
        <w:rPr>
          <w:rFonts w:eastAsia="Times New Roman" w:cs="Times New Roman"/>
          <w:lang w:val="ru-RU" w:eastAsia="ru-RU"/>
        </w:rPr>
        <w:t>.2020</w:t>
      </w:r>
      <w:r w:rsidRPr="00E46C9E">
        <w:rPr>
          <w:rFonts w:eastAsia="Times New Roman" w:cs="Times New Roman"/>
          <w:lang w:eastAsia="ru-RU"/>
        </w:rPr>
        <w:t xml:space="preserve"> №02-03/</w:t>
      </w:r>
      <w:r w:rsidR="00296349">
        <w:rPr>
          <w:rFonts w:eastAsia="Times New Roman" w:cs="Times New Roman"/>
          <w:lang w:val="ru-RU" w:eastAsia="ru-RU"/>
        </w:rPr>
        <w:t>316</w:t>
      </w:r>
    </w:p>
    <w:p w:rsidR="0083020D" w:rsidRDefault="0083020D" w:rsidP="00DD0095">
      <w:pPr>
        <w:spacing w:line="240" w:lineRule="auto"/>
        <w:jc w:val="right"/>
        <w:rPr>
          <w:rFonts w:cs="Times New Roman"/>
          <w:lang w:val="ru-RU"/>
        </w:rPr>
      </w:pPr>
    </w:p>
    <w:p w:rsidR="00DD0095" w:rsidRPr="00F62B9C" w:rsidRDefault="00DD0095" w:rsidP="00DD0095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cs="Times New Roman"/>
          <w:lang w:val="ru-RU"/>
        </w:rPr>
        <w:t xml:space="preserve">Приложение № </w:t>
      </w:r>
      <w:r w:rsidR="00530AF2" w:rsidRPr="00F62B9C">
        <w:rPr>
          <w:rFonts w:cs="Times New Roman"/>
          <w:lang w:val="ru-RU"/>
        </w:rPr>
        <w:t>1</w:t>
      </w:r>
      <w:r w:rsidRPr="00F62B9C">
        <w:rPr>
          <w:rFonts w:cs="Times New Roman"/>
          <w:lang w:val="ru-RU"/>
        </w:rPr>
        <w:t xml:space="preserve"> к Постановлению</w:t>
      </w:r>
    </w:p>
    <w:p w:rsidR="00DD0095" w:rsidRPr="00F62B9C" w:rsidRDefault="00DD0095" w:rsidP="00DD0095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cs="Times New Roman"/>
          <w:lang w:val="ru-RU"/>
        </w:rPr>
        <w:t>Местной Администрации внутригородского</w:t>
      </w:r>
    </w:p>
    <w:p w:rsidR="00DD0095" w:rsidRPr="00F62B9C" w:rsidRDefault="00DD0095" w:rsidP="00DD0095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cs="Times New Roman"/>
          <w:lang w:val="ru-RU"/>
        </w:rPr>
        <w:t>муниципального образования Санкт-Петербурга</w:t>
      </w:r>
    </w:p>
    <w:p w:rsidR="00DD0095" w:rsidRPr="00F62B9C" w:rsidRDefault="00DD0095" w:rsidP="00DD0095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cs="Times New Roman"/>
          <w:lang w:val="ru-RU"/>
        </w:rPr>
        <w:t>муниципальный округ Владимирский округ</w:t>
      </w:r>
    </w:p>
    <w:p w:rsidR="00DD0095" w:rsidRPr="00E46C9E" w:rsidRDefault="00DD0095" w:rsidP="00DD0095">
      <w:pPr>
        <w:spacing w:line="240" w:lineRule="auto"/>
        <w:jc w:val="right"/>
        <w:rPr>
          <w:rFonts w:cs="Times New Roman"/>
        </w:rPr>
      </w:pPr>
      <w:r w:rsidRPr="00F62B9C">
        <w:rPr>
          <w:rFonts w:eastAsia="Times New Roman" w:cs="Times New Roman"/>
          <w:lang w:val="ru-RU" w:eastAsia="ru-RU"/>
        </w:rPr>
        <w:t>от</w:t>
      </w:r>
      <w:r w:rsidRPr="00E46C9E">
        <w:rPr>
          <w:rFonts w:eastAsia="Times New Roman" w:cs="Times New Roman"/>
          <w:lang w:eastAsia="ru-RU"/>
        </w:rPr>
        <w:t xml:space="preserve"> </w:t>
      </w:r>
      <w:r w:rsidR="00530AF2">
        <w:rPr>
          <w:rFonts w:eastAsia="Times New Roman" w:cs="Times New Roman"/>
          <w:lang w:val="ru-RU" w:eastAsia="ru-RU"/>
        </w:rPr>
        <w:t>16.10.2019</w:t>
      </w:r>
      <w:r w:rsidRPr="00E46C9E">
        <w:rPr>
          <w:rFonts w:eastAsia="Times New Roman" w:cs="Times New Roman"/>
          <w:lang w:eastAsia="ru-RU"/>
        </w:rPr>
        <w:t xml:space="preserve"> №02-03/</w:t>
      </w:r>
      <w:r w:rsidR="00530AF2">
        <w:rPr>
          <w:rFonts w:eastAsia="Times New Roman" w:cs="Times New Roman"/>
          <w:lang w:val="ru-RU" w:eastAsia="ru-RU"/>
        </w:rPr>
        <w:t>381</w:t>
      </w:r>
    </w:p>
    <w:p w:rsidR="00DD0095" w:rsidRPr="002F590C" w:rsidRDefault="002F590C" w:rsidP="00DD0095">
      <w:pPr>
        <w:spacing w:line="240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С изменениями от 30.12.2019, Постановление № 02-03/538</w:t>
      </w:r>
    </w:p>
    <w:p w:rsidR="00766553" w:rsidRPr="002F590C" w:rsidRDefault="00766553" w:rsidP="00766553">
      <w:pPr>
        <w:spacing w:line="240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С изменениями от 06.04.2020, Постановление № 02-03/132</w:t>
      </w:r>
    </w:p>
    <w:p w:rsidR="00DF22A7" w:rsidRPr="002F590C" w:rsidRDefault="00DF22A7" w:rsidP="00DF22A7">
      <w:pPr>
        <w:spacing w:line="240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С изменениями от 28.08.2020, Постановление № 02-03/224</w:t>
      </w:r>
    </w:p>
    <w:p w:rsidR="004E360F" w:rsidRPr="002F590C" w:rsidRDefault="004E360F" w:rsidP="004E360F">
      <w:pPr>
        <w:spacing w:line="240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С изменениями от 25.09.2020, Постановление № 02-03/250</w:t>
      </w:r>
    </w:p>
    <w:p w:rsidR="00296349" w:rsidRPr="002F590C" w:rsidRDefault="00296349" w:rsidP="00296349">
      <w:pPr>
        <w:spacing w:line="240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С изменениями от 2</w:t>
      </w:r>
      <w:r>
        <w:rPr>
          <w:rFonts w:cs="Times New Roman"/>
          <w:lang w:val="ru-RU"/>
        </w:rPr>
        <w:t>7</w:t>
      </w:r>
      <w:r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>11</w:t>
      </w:r>
      <w:r>
        <w:rPr>
          <w:rFonts w:cs="Times New Roman"/>
          <w:lang w:val="ru-RU"/>
        </w:rPr>
        <w:t>.2020, Постановление № 02-03/</w:t>
      </w:r>
      <w:r>
        <w:rPr>
          <w:rFonts w:cs="Times New Roman"/>
          <w:lang w:val="ru-RU"/>
        </w:rPr>
        <w:t>316</w:t>
      </w:r>
    </w:p>
    <w:p w:rsidR="002601CC" w:rsidRDefault="002601CC" w:rsidP="00951F6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4E360F" w:rsidRDefault="004E360F" w:rsidP="00951F6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052402" w:rsidRPr="002601CC" w:rsidRDefault="00052402" w:rsidP="00951F6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CC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052402" w:rsidRPr="002601CC" w:rsidRDefault="00052402">
      <w:pPr>
        <w:pStyle w:val="af1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«Благоустройство </w:t>
      </w:r>
      <w:r w:rsidR="00096FD2">
        <w:rPr>
          <w:rStyle w:val="1"/>
          <w:rFonts w:ascii="Times New Roman" w:hAnsi="Times New Roman" w:cs="Times New Roman"/>
          <w:b/>
          <w:sz w:val="24"/>
          <w:szCs w:val="24"/>
        </w:rPr>
        <w:t>внутриквартальных</w:t>
      </w: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 территорий</w:t>
      </w:r>
    </w:p>
    <w:p w:rsidR="00F318A6" w:rsidRPr="002601CC" w:rsidRDefault="000F1B2D" w:rsidP="00951F62">
      <w:pPr>
        <w:pStyle w:val="af1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r w:rsidR="00052402" w:rsidRPr="002601CC">
        <w:rPr>
          <w:rStyle w:val="1"/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 Санкт-Петербурга </w:t>
      </w:r>
    </w:p>
    <w:p w:rsidR="00052402" w:rsidRPr="002601CC" w:rsidRDefault="000F1B2D" w:rsidP="00951F6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муниципальный округ Владимирский </w:t>
      </w:r>
      <w:r w:rsidR="00F318A6"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округ» </w:t>
      </w:r>
    </w:p>
    <w:p w:rsidR="00052402" w:rsidRDefault="00052402" w:rsidP="002601CC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C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F22A7" w:rsidRDefault="00DF22A7" w:rsidP="002601CC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6"/>
        <w:gridCol w:w="7467"/>
      </w:tblGrid>
      <w:tr w:rsidR="006410FE" w:rsidRPr="008649B6" w:rsidTr="004E360F">
        <w:tc>
          <w:tcPr>
            <w:tcW w:w="2876" w:type="dxa"/>
            <w:shd w:val="clear" w:color="auto" w:fill="auto"/>
          </w:tcPr>
          <w:p w:rsidR="006410FE" w:rsidRPr="00C31E37" w:rsidRDefault="006410FE" w:rsidP="007808F5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noProof/>
                <w:lang w:val="ru-RU"/>
              </w:rPr>
              <w:t>Наименование</w:t>
            </w:r>
            <w:r w:rsidRPr="00C31E37">
              <w:rPr>
                <w:rFonts w:cs="Times New Roman"/>
                <w:lang w:val="ru-RU"/>
              </w:rPr>
              <w:t xml:space="preserve"> </w:t>
            </w:r>
            <w:r w:rsidR="007808F5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467" w:type="dxa"/>
            <w:shd w:val="clear" w:color="auto" w:fill="auto"/>
          </w:tcPr>
          <w:p w:rsidR="006410FE" w:rsidRPr="00C31E37" w:rsidRDefault="006410FE" w:rsidP="00096FD2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 xml:space="preserve">Благоустройство </w:t>
            </w:r>
            <w:r w:rsidR="00096FD2">
              <w:rPr>
                <w:rStyle w:val="1"/>
                <w:bCs/>
                <w:lang w:val="ru-RU"/>
              </w:rPr>
              <w:t>внутриквартальных</w:t>
            </w:r>
            <w:r w:rsidRPr="00C31E37">
              <w:rPr>
                <w:rStyle w:val="1"/>
                <w:bCs/>
                <w:lang w:val="ru-RU"/>
              </w:rPr>
              <w:t xml:space="preserve"> территорий внутригородского муниципального образования Санкт-Петербурга муниципальный округ Владимирский округ </w:t>
            </w:r>
          </w:p>
        </w:tc>
      </w:tr>
      <w:tr w:rsidR="006410FE" w:rsidRPr="003554BE" w:rsidTr="004E360F">
        <w:tc>
          <w:tcPr>
            <w:tcW w:w="2876" w:type="dxa"/>
            <w:shd w:val="clear" w:color="auto" w:fill="auto"/>
          </w:tcPr>
          <w:p w:rsidR="006410FE" w:rsidRPr="00C31E37" w:rsidRDefault="007808F5" w:rsidP="002F173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Правовые основания для </w:t>
            </w:r>
            <w:r w:rsidR="006410FE" w:rsidRPr="00C31E37">
              <w:rPr>
                <w:rFonts w:cs="Times New Roman"/>
                <w:lang w:val="ru-RU"/>
              </w:rPr>
              <w:t xml:space="preserve">разработки </w:t>
            </w:r>
            <w:r>
              <w:rPr>
                <w:rFonts w:cs="Times New Roman"/>
                <w:lang w:val="ru-RU"/>
              </w:rPr>
              <w:t>п</w:t>
            </w:r>
            <w:r w:rsidR="006410FE" w:rsidRPr="00C31E37">
              <w:rPr>
                <w:rFonts w:cs="Times New Roman"/>
                <w:lang w:val="ru-RU"/>
              </w:rPr>
              <w:t xml:space="preserve">рограммы </w:t>
            </w:r>
          </w:p>
        </w:tc>
        <w:tc>
          <w:tcPr>
            <w:tcW w:w="7467" w:type="dxa"/>
            <w:shd w:val="clear" w:color="auto" w:fill="auto"/>
          </w:tcPr>
          <w:p w:rsidR="009E2F08" w:rsidRPr="00405BE0" w:rsidRDefault="002F1739" w:rsidP="002601CC">
            <w:pPr>
              <w:pStyle w:val="af1"/>
              <w:jc w:val="both"/>
            </w:pPr>
            <w:r w:rsidRPr="00405BE0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 w:rsidR="002601CC" w:rsidRPr="00405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BE0">
              <w:rPr>
                <w:rFonts w:ascii="Times New Roman" w:hAnsi="Times New Roman" w:cs="Times New Roman"/>
                <w:sz w:val="24"/>
                <w:szCs w:val="24"/>
              </w:rPr>
              <w:t>.09.2009г. №420-79 «Об организации местного самоуправления в Санкт-Петербурге», Устав МО МО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от 04.08.2017г. 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6410FE" w:rsidRPr="008649B6" w:rsidTr="004E360F">
        <w:tc>
          <w:tcPr>
            <w:tcW w:w="2876" w:type="dxa"/>
            <w:shd w:val="clear" w:color="auto" w:fill="auto"/>
          </w:tcPr>
          <w:p w:rsidR="006410FE" w:rsidRPr="00C31E37" w:rsidRDefault="007808F5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Администратор муниципальной программы</w:t>
            </w:r>
          </w:p>
        </w:tc>
        <w:tc>
          <w:tcPr>
            <w:tcW w:w="7467" w:type="dxa"/>
            <w:shd w:val="clear" w:color="auto" w:fill="auto"/>
          </w:tcPr>
          <w:p w:rsidR="006410FE" w:rsidRPr="00C31E37" w:rsidRDefault="006410FE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6410FE" w:rsidRPr="008649B6" w:rsidTr="004E360F">
        <w:tc>
          <w:tcPr>
            <w:tcW w:w="2876" w:type="dxa"/>
            <w:shd w:val="clear" w:color="auto" w:fill="auto"/>
          </w:tcPr>
          <w:p w:rsidR="006410FE" w:rsidRPr="00C31E37" w:rsidRDefault="006410FE" w:rsidP="007808F5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Ответственны</w:t>
            </w:r>
            <w:r w:rsidR="007808F5">
              <w:rPr>
                <w:rFonts w:cs="Times New Roman"/>
                <w:lang w:val="ru-RU"/>
              </w:rPr>
              <w:t>й исполнитель муниципальной 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467" w:type="dxa"/>
            <w:shd w:val="clear" w:color="auto" w:fill="auto"/>
          </w:tcPr>
          <w:p w:rsidR="006410FE" w:rsidRPr="00C31E37" w:rsidRDefault="00DD0095" w:rsidP="007D18CA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>
              <w:rPr>
                <w:rStyle w:val="1"/>
                <w:bCs/>
                <w:lang w:val="ru-RU"/>
              </w:rPr>
              <w:t>Отдел благоустройства</w:t>
            </w:r>
            <w:r w:rsidR="006410FE" w:rsidRPr="00C31E37">
              <w:rPr>
                <w:rStyle w:val="1"/>
                <w:bCs/>
                <w:lang w:val="ru-RU"/>
              </w:rPr>
              <w:t xml:space="preserve"> Местной Администрации </w:t>
            </w:r>
            <w:r w:rsidR="0083020D" w:rsidRPr="0083020D">
              <w:rPr>
                <w:rStyle w:val="1"/>
                <w:bCs/>
                <w:lang w:val="ru-RU"/>
              </w:rPr>
              <w:t>внутригородского муниципального образования Санкт-Петербурга</w:t>
            </w:r>
            <w:r w:rsidR="006410FE" w:rsidRPr="00C31E37">
              <w:rPr>
                <w:rStyle w:val="1"/>
                <w:bCs/>
                <w:lang w:val="ru-RU"/>
              </w:rPr>
              <w:t xml:space="preserve"> муниципальный округ Владимирский округ.</w:t>
            </w:r>
          </w:p>
        </w:tc>
      </w:tr>
      <w:tr w:rsidR="006410FE" w:rsidRPr="008649B6" w:rsidTr="004E360F">
        <w:tc>
          <w:tcPr>
            <w:tcW w:w="2876" w:type="dxa"/>
            <w:shd w:val="clear" w:color="auto" w:fill="auto"/>
          </w:tcPr>
          <w:p w:rsidR="006410FE" w:rsidRPr="00C31E37" w:rsidRDefault="007808F5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Основные цели программы</w:t>
            </w:r>
          </w:p>
        </w:tc>
        <w:tc>
          <w:tcPr>
            <w:tcW w:w="7467" w:type="dxa"/>
            <w:shd w:val="clear" w:color="auto" w:fill="auto"/>
          </w:tcPr>
          <w:p w:rsidR="006410FE" w:rsidRPr="00C31E37" w:rsidRDefault="008839CD" w:rsidP="009E2F08">
            <w:pPr>
              <w:jc w:val="both"/>
              <w:rPr>
                <w:rStyle w:val="1"/>
                <w:rFonts w:cs="Times New Roman"/>
                <w:color w:val="000000"/>
                <w:lang w:val="ru-RU"/>
              </w:rPr>
            </w:pPr>
            <w:r w:rsidRPr="00AA01E7">
              <w:rPr>
                <w:lang w:val="ru-RU"/>
              </w:rPr>
              <w:t>Повышение комфортности условий проживания граждан</w:t>
            </w:r>
            <w:r>
              <w:rPr>
                <w:lang w:val="ru-RU"/>
              </w:rPr>
              <w:t xml:space="preserve"> на территории</w:t>
            </w:r>
            <w:r w:rsidRPr="00AA01E7">
              <w:rPr>
                <w:lang w:val="ru-RU"/>
              </w:rPr>
              <w:t xml:space="preserve">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</w:t>
            </w:r>
            <w:r>
              <w:rPr>
                <w:lang w:val="ru-RU"/>
              </w:rPr>
              <w:t xml:space="preserve">, создание условий для системного повышения качества и комфорта городской среды, </w:t>
            </w:r>
            <w:r w:rsidRPr="00D157E1">
              <w:rPr>
                <w:lang w:val="ru-RU"/>
              </w:rPr>
              <w:t>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населения.</w:t>
            </w:r>
          </w:p>
        </w:tc>
      </w:tr>
      <w:tr w:rsidR="007808F5" w:rsidRPr="008649B6" w:rsidTr="004E360F">
        <w:tc>
          <w:tcPr>
            <w:tcW w:w="2876" w:type="dxa"/>
            <w:shd w:val="clear" w:color="auto" w:fill="auto"/>
          </w:tcPr>
          <w:p w:rsidR="007808F5" w:rsidRDefault="007808F5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Основные задачи программы</w:t>
            </w:r>
          </w:p>
        </w:tc>
        <w:tc>
          <w:tcPr>
            <w:tcW w:w="7467" w:type="dxa"/>
            <w:shd w:val="clear" w:color="auto" w:fill="auto"/>
          </w:tcPr>
          <w:p w:rsidR="007808F5" w:rsidRPr="00C31E37" w:rsidRDefault="007808F5" w:rsidP="00230162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 xml:space="preserve">Обеспечение надлежащего содержания территории муниципального образования и объектов благоустройства; </w:t>
            </w:r>
          </w:p>
          <w:p w:rsidR="007808F5" w:rsidRPr="00C31E37" w:rsidRDefault="007808F5" w:rsidP="00230162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 xml:space="preserve">Повышение качества территорий муниципального образования за счёт </w:t>
            </w:r>
            <w:r w:rsidR="00230162">
              <w:rPr>
                <w:rFonts w:cs="Times New Roman"/>
                <w:color w:val="000000"/>
                <w:lang w:val="ru-RU"/>
              </w:rPr>
              <w:t xml:space="preserve">размещения, создания </w:t>
            </w:r>
            <w:r w:rsidRPr="00C31E37">
              <w:rPr>
                <w:rFonts w:cs="Times New Roman"/>
                <w:color w:val="000000"/>
                <w:lang w:val="ru-RU"/>
              </w:rPr>
              <w:t>и ремонта объектов благоустройства</w:t>
            </w:r>
            <w:r w:rsidR="00230162">
              <w:rPr>
                <w:rFonts w:cs="Times New Roman"/>
                <w:color w:val="000000"/>
                <w:lang w:val="ru-RU"/>
              </w:rPr>
              <w:t>;</w:t>
            </w:r>
          </w:p>
          <w:p w:rsidR="007808F5" w:rsidRDefault="007808F5" w:rsidP="00230162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 xml:space="preserve">Улучшение санитарной обстановки на территории муниципального </w:t>
            </w:r>
            <w:r w:rsidRPr="00C31E37">
              <w:rPr>
                <w:rFonts w:cs="Times New Roman"/>
                <w:color w:val="000000"/>
                <w:lang w:val="ru-RU"/>
              </w:rPr>
              <w:lastRenderedPageBreak/>
              <w:t>образования;</w:t>
            </w:r>
          </w:p>
          <w:p w:rsidR="008839CD" w:rsidRPr="00C31E37" w:rsidRDefault="008839CD" w:rsidP="00230162">
            <w:pPr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Создание условий для системного повышения качества и комфорта городской среды, 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</w:t>
            </w:r>
            <w:r w:rsidR="0083020D">
              <w:rPr>
                <w:rFonts w:cs="Times New Roman"/>
                <w:color w:val="000000"/>
                <w:lang w:val="ru-RU"/>
              </w:rPr>
              <w:t>;</w:t>
            </w:r>
          </w:p>
          <w:p w:rsidR="008839CD" w:rsidRDefault="007808F5" w:rsidP="00230162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Содержание, ремонт и охрана территорий и объектов зелёных насаждений на террит</w:t>
            </w:r>
            <w:r w:rsidR="008839CD">
              <w:rPr>
                <w:rFonts w:cs="Times New Roman"/>
                <w:color w:val="000000"/>
                <w:lang w:val="ru-RU"/>
              </w:rPr>
              <w:t>ории муниципального образования.</w:t>
            </w:r>
          </w:p>
          <w:p w:rsidR="001A0EF3" w:rsidRPr="00C31E37" w:rsidRDefault="001A0EF3" w:rsidP="0023016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Повышение уровня вовлеченности заинтересованных граждан в реализацию мероприятий по благоустройству территории МО МО Владимирский округ</w:t>
            </w:r>
            <w:r w:rsidR="00230162">
              <w:rPr>
                <w:lang w:val="ru-RU"/>
              </w:rPr>
              <w:t>.</w:t>
            </w:r>
          </w:p>
        </w:tc>
      </w:tr>
      <w:tr w:rsidR="007F61F9" w:rsidRPr="008649B6" w:rsidTr="004E360F">
        <w:tc>
          <w:tcPr>
            <w:tcW w:w="2876" w:type="dxa"/>
            <w:shd w:val="clear" w:color="auto" w:fill="auto"/>
          </w:tcPr>
          <w:p w:rsidR="007F61F9" w:rsidRDefault="007F61F9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Подпрограммы программы</w:t>
            </w:r>
          </w:p>
        </w:tc>
        <w:tc>
          <w:tcPr>
            <w:tcW w:w="7467" w:type="dxa"/>
            <w:shd w:val="clear" w:color="auto" w:fill="auto"/>
          </w:tcPr>
          <w:p w:rsidR="007F61F9" w:rsidRDefault="007F61F9" w:rsidP="00230162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Подпрограмма №1 «</w:t>
            </w:r>
            <w:r w:rsidR="00096FD2">
              <w:rPr>
                <w:rStyle w:val="1"/>
                <w:bCs/>
                <w:lang w:val="ru-RU"/>
              </w:rPr>
              <w:t>Ремонт покрытий и содержание объектов благоустройства</w:t>
            </w:r>
            <w:r w:rsidR="00AD5F2D">
              <w:rPr>
                <w:rStyle w:val="1"/>
                <w:bCs/>
                <w:lang w:val="ru-RU"/>
              </w:rPr>
              <w:t>, расположенных на внутриквартальных территориях</w:t>
            </w:r>
            <w:r w:rsidRPr="00C31E37">
              <w:rPr>
                <w:rStyle w:val="1"/>
                <w:bCs/>
                <w:lang w:val="ru-RU"/>
              </w:rPr>
              <w:t xml:space="preserve"> муниципального образования»;</w:t>
            </w:r>
          </w:p>
          <w:p w:rsidR="007F61F9" w:rsidRDefault="008245D0" w:rsidP="00230162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>
              <w:rPr>
                <w:rStyle w:val="1"/>
                <w:bCs/>
                <w:lang w:val="ru-RU"/>
              </w:rPr>
              <w:t>Подпрограмма № 2</w:t>
            </w:r>
            <w:r w:rsidR="007F61F9" w:rsidRPr="00C31E37">
              <w:rPr>
                <w:rStyle w:val="1"/>
                <w:bCs/>
                <w:lang w:val="ru-RU"/>
              </w:rPr>
              <w:t xml:space="preserve"> «</w:t>
            </w:r>
            <w:r w:rsidR="00096FD2">
              <w:rPr>
                <w:rStyle w:val="1"/>
                <w:bCs/>
                <w:lang w:val="ru-RU"/>
              </w:rPr>
              <w:t>Размещение, содержание и ремонт ограждений газонных</w:t>
            </w:r>
            <w:r w:rsidR="007F61F9" w:rsidRPr="00C31E37">
              <w:rPr>
                <w:rStyle w:val="1"/>
                <w:bCs/>
                <w:lang w:val="ru-RU"/>
              </w:rPr>
              <w:t>»;</w:t>
            </w:r>
          </w:p>
          <w:p w:rsidR="00DD0095" w:rsidRPr="00C31E37" w:rsidRDefault="00DD0095" w:rsidP="00230162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Подпрограмма №</w:t>
            </w:r>
            <w:r w:rsidR="00DD2F0C">
              <w:rPr>
                <w:rStyle w:val="1"/>
                <w:bCs/>
                <w:lang w:val="ru-RU"/>
              </w:rPr>
              <w:t>3</w:t>
            </w:r>
            <w:r>
              <w:rPr>
                <w:rStyle w:val="1"/>
                <w:bCs/>
                <w:lang w:val="ru-RU"/>
              </w:rPr>
              <w:t xml:space="preserve"> </w:t>
            </w:r>
            <w:r w:rsidRPr="00C77D6C">
              <w:rPr>
                <w:rStyle w:val="1"/>
                <w:bCs/>
                <w:lang w:val="ru-RU"/>
              </w:rPr>
              <w:t>«</w:t>
            </w:r>
            <w:r w:rsidR="00BC67E0">
              <w:rPr>
                <w:rStyle w:val="1"/>
                <w:bCs/>
                <w:lang w:val="ru-RU"/>
              </w:rPr>
              <w:t xml:space="preserve">Размещение, </w:t>
            </w:r>
            <w:r>
              <w:rPr>
                <w:rStyle w:val="1"/>
                <w:bCs/>
                <w:lang w:val="ru-RU"/>
              </w:rPr>
              <w:t>содержание</w:t>
            </w:r>
            <w:r w:rsidR="00BC67E0">
              <w:rPr>
                <w:rStyle w:val="1"/>
                <w:bCs/>
                <w:lang w:val="ru-RU"/>
              </w:rPr>
              <w:t xml:space="preserve"> и ремонт</w:t>
            </w:r>
            <w:r w:rsidRPr="00C77D6C">
              <w:rPr>
                <w:rStyle w:val="1"/>
                <w:bCs/>
                <w:lang w:val="ru-RU"/>
              </w:rPr>
              <w:t xml:space="preserve"> контейнерных пл</w:t>
            </w:r>
            <w:r>
              <w:rPr>
                <w:rStyle w:val="1"/>
                <w:bCs/>
                <w:lang w:val="ru-RU"/>
              </w:rPr>
              <w:t xml:space="preserve">ощадок </w:t>
            </w:r>
            <w:r w:rsidR="00096FD2">
              <w:rPr>
                <w:rStyle w:val="1"/>
                <w:bCs/>
                <w:lang w:val="ru-RU"/>
              </w:rPr>
              <w:t xml:space="preserve">для раздельного сбора мусора </w:t>
            </w:r>
            <w:r>
              <w:rPr>
                <w:rStyle w:val="1"/>
                <w:bCs/>
                <w:lang w:val="ru-RU"/>
              </w:rPr>
              <w:t>на внутри</w:t>
            </w:r>
            <w:r w:rsidR="00096FD2">
              <w:rPr>
                <w:rStyle w:val="1"/>
                <w:bCs/>
                <w:lang w:val="ru-RU"/>
              </w:rPr>
              <w:t>квартальных</w:t>
            </w:r>
            <w:r>
              <w:rPr>
                <w:rStyle w:val="1"/>
                <w:bCs/>
                <w:lang w:val="ru-RU"/>
              </w:rPr>
              <w:t xml:space="preserve"> территориях муниципального образования».</w:t>
            </w:r>
          </w:p>
          <w:p w:rsidR="008245D0" w:rsidRDefault="007F61F9" w:rsidP="00230162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 w:rsidRPr="00C77D6C">
              <w:rPr>
                <w:rStyle w:val="1"/>
                <w:bCs/>
                <w:lang w:val="ru-RU"/>
              </w:rPr>
              <w:t>Подпрограмма №</w:t>
            </w:r>
            <w:r w:rsidR="00DD2F0C">
              <w:rPr>
                <w:rStyle w:val="1"/>
                <w:bCs/>
                <w:lang w:val="ru-RU"/>
              </w:rPr>
              <w:t>4</w:t>
            </w:r>
            <w:r w:rsidRPr="00C77D6C">
              <w:rPr>
                <w:rStyle w:val="1"/>
                <w:bCs/>
                <w:lang w:val="ru-RU"/>
              </w:rPr>
              <w:t xml:space="preserve"> </w:t>
            </w:r>
            <w:r w:rsidR="001F632C">
              <w:rPr>
                <w:rStyle w:val="1"/>
                <w:bCs/>
                <w:lang w:val="ru-RU"/>
              </w:rPr>
              <w:t>«Озеленение территорий</w:t>
            </w:r>
            <w:r w:rsidR="001F632C" w:rsidRPr="00C31E37">
              <w:rPr>
                <w:rStyle w:val="1"/>
                <w:bCs/>
                <w:lang w:val="ru-RU"/>
              </w:rPr>
              <w:t xml:space="preserve"> </w:t>
            </w:r>
            <w:r w:rsidR="001F632C" w:rsidRPr="0026335F">
              <w:rPr>
                <w:rFonts w:cs="Times New Roman"/>
                <w:lang w:val="ru-RU"/>
              </w:rPr>
              <w:t>зеленых насаждений общего пользования местного значения</w:t>
            </w:r>
            <w:r w:rsidR="001F632C" w:rsidRPr="00C31E37">
              <w:rPr>
                <w:rStyle w:val="1"/>
                <w:bCs/>
                <w:lang w:val="ru-RU"/>
              </w:rPr>
              <w:t>»</w:t>
            </w:r>
            <w:r w:rsidR="001F632C">
              <w:rPr>
                <w:rStyle w:val="1"/>
                <w:bCs/>
                <w:lang w:val="ru-RU"/>
              </w:rPr>
              <w:t>;</w:t>
            </w:r>
          </w:p>
          <w:p w:rsidR="00DD2F0C" w:rsidRPr="008245D0" w:rsidRDefault="00DD2F0C" w:rsidP="00230162">
            <w:pPr>
              <w:pStyle w:val="14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Style w:val="1"/>
                <w:bCs/>
                <w:lang w:val="ru-RU"/>
              </w:rPr>
              <w:t>Подпрограмма № 5 «Формирование комфортной городской среды на территории внутригородского муниципального образования Санкт-Петербурга муниципальный округ Владимирский округ».</w:t>
            </w:r>
          </w:p>
        </w:tc>
      </w:tr>
      <w:tr w:rsidR="006410FE" w:rsidRPr="008649B6" w:rsidTr="004E360F">
        <w:tc>
          <w:tcPr>
            <w:tcW w:w="2876" w:type="dxa"/>
            <w:shd w:val="clear" w:color="auto" w:fill="auto"/>
          </w:tcPr>
          <w:p w:rsidR="001F4FB6" w:rsidRPr="00C31E37" w:rsidRDefault="006410FE" w:rsidP="006410FE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Целевые </w:t>
            </w:r>
            <w:r w:rsidR="007F61F9">
              <w:rPr>
                <w:rFonts w:cs="Times New Roman"/>
                <w:lang w:val="ru-RU"/>
              </w:rPr>
              <w:t>показатели (</w:t>
            </w:r>
            <w:r w:rsidRPr="00C31E37">
              <w:rPr>
                <w:rFonts w:cs="Times New Roman"/>
                <w:lang w:val="ru-RU"/>
              </w:rPr>
              <w:t>индикаторы</w:t>
            </w:r>
            <w:r w:rsidR="007F61F9">
              <w:rPr>
                <w:rFonts w:cs="Times New Roman"/>
                <w:lang w:val="ru-RU"/>
              </w:rPr>
              <w:t>)</w:t>
            </w:r>
          </w:p>
          <w:p w:rsidR="001F4FB6" w:rsidRPr="00C31E37" w:rsidRDefault="001F4FB6" w:rsidP="001F4FB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467" w:type="dxa"/>
            <w:shd w:val="clear" w:color="auto" w:fill="auto"/>
          </w:tcPr>
          <w:p w:rsidR="00007742" w:rsidRDefault="00767985" w:rsidP="00767985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767985">
              <w:rPr>
                <w:rFonts w:cs="Times New Roman"/>
                <w:color w:val="000000"/>
                <w:lang w:val="ru-RU"/>
              </w:rPr>
              <w:t>Объем средств, затраченных на мероприятия по благоустройству территорий муниципального образования в расчете на 1 жителя округа</w:t>
            </w:r>
            <w:r>
              <w:rPr>
                <w:rFonts w:cs="Times New Roman"/>
                <w:color w:val="000000"/>
                <w:lang w:val="ru-RU"/>
              </w:rPr>
              <w:t>;</w:t>
            </w:r>
          </w:p>
          <w:p w:rsidR="00767985" w:rsidRPr="00767985" w:rsidRDefault="00767985" w:rsidP="00767985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767985">
              <w:rPr>
                <w:rFonts w:cs="Times New Roman"/>
                <w:color w:val="000000"/>
                <w:lang w:val="ru-RU"/>
              </w:rPr>
              <w:t>Процент исполнения мероприятий программы.</w:t>
            </w:r>
          </w:p>
        </w:tc>
      </w:tr>
      <w:tr w:rsidR="006410FE" w:rsidRPr="008649B6" w:rsidTr="004E360F">
        <w:tc>
          <w:tcPr>
            <w:tcW w:w="2876" w:type="dxa"/>
            <w:shd w:val="clear" w:color="auto" w:fill="auto"/>
          </w:tcPr>
          <w:p w:rsidR="006410FE" w:rsidRPr="00C31E37" w:rsidRDefault="006410FE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Сроки и этапы реализации </w:t>
            </w:r>
            <w:r w:rsidR="007F61F9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467" w:type="dxa"/>
            <w:shd w:val="clear" w:color="auto" w:fill="auto"/>
          </w:tcPr>
          <w:p w:rsidR="00836046" w:rsidRPr="002F1739" w:rsidRDefault="00DD0095" w:rsidP="00DD0095">
            <w:pPr>
              <w:rPr>
                <w:rStyle w:val="1"/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Срок реализации программы 2020-2021</w:t>
            </w:r>
            <w:r w:rsidR="006410FE" w:rsidRPr="00C31E37">
              <w:rPr>
                <w:rFonts w:cs="Times New Roman"/>
                <w:color w:val="000000"/>
                <w:lang w:val="ru-RU"/>
              </w:rPr>
              <w:t xml:space="preserve"> годы </w:t>
            </w:r>
          </w:p>
        </w:tc>
      </w:tr>
      <w:tr w:rsidR="00A41C88" w:rsidRPr="00F47427" w:rsidTr="004E360F">
        <w:tc>
          <w:tcPr>
            <w:tcW w:w="2876" w:type="dxa"/>
            <w:shd w:val="clear" w:color="auto" w:fill="auto"/>
          </w:tcPr>
          <w:p w:rsidR="00A41C88" w:rsidRPr="00C31E37" w:rsidRDefault="007F61F9" w:rsidP="00A41C88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Перечень основных мероприятий п</w:t>
            </w:r>
            <w:r w:rsidR="00A41C88"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467" w:type="dxa"/>
            <w:shd w:val="clear" w:color="auto" w:fill="auto"/>
          </w:tcPr>
          <w:p w:rsidR="004C1DC5" w:rsidRPr="00405BE0" w:rsidRDefault="00DF445D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>Мероприятие 1</w:t>
            </w:r>
            <w:r w:rsidR="004C1DC5" w:rsidRPr="00405BE0">
              <w:rPr>
                <w:lang w:val="ru-RU"/>
              </w:rPr>
              <w:t xml:space="preserve">. </w:t>
            </w:r>
            <w:r w:rsidR="007B01CA" w:rsidRPr="00405BE0">
              <w:rPr>
                <w:lang w:val="ru-RU"/>
              </w:rPr>
              <w:t>Р</w:t>
            </w:r>
            <w:r w:rsidR="004C1DC5" w:rsidRPr="00405BE0">
              <w:rPr>
                <w:lang w:val="ru-RU"/>
              </w:rPr>
              <w:t xml:space="preserve">емонт </w:t>
            </w:r>
            <w:r w:rsidR="007B01CA" w:rsidRPr="00405BE0">
              <w:rPr>
                <w:lang w:val="ru-RU"/>
              </w:rPr>
              <w:t>покрытий</w:t>
            </w:r>
            <w:r w:rsidR="00B66CC0" w:rsidRPr="00405BE0">
              <w:rPr>
                <w:lang w:val="ru-RU"/>
              </w:rPr>
              <w:t>;</w:t>
            </w:r>
          </w:p>
          <w:p w:rsidR="0027043D" w:rsidRPr="00405BE0" w:rsidRDefault="00664FF2" w:rsidP="00230162">
            <w:pPr>
              <w:jc w:val="both"/>
              <w:rPr>
                <w:rStyle w:val="1"/>
                <w:lang w:val="ru-RU"/>
              </w:rPr>
            </w:pPr>
            <w:r w:rsidRPr="00405BE0">
              <w:rPr>
                <w:rStyle w:val="1"/>
                <w:lang w:val="ru-RU"/>
              </w:rPr>
              <w:t xml:space="preserve">Мероприятие </w:t>
            </w:r>
            <w:r w:rsidR="00DF445D" w:rsidRPr="00405BE0">
              <w:rPr>
                <w:rStyle w:val="1"/>
                <w:lang w:val="ru-RU"/>
              </w:rPr>
              <w:t>2</w:t>
            </w:r>
            <w:r w:rsidR="00340357" w:rsidRPr="00405BE0">
              <w:rPr>
                <w:rStyle w:val="1"/>
                <w:lang w:val="ru-RU"/>
              </w:rPr>
              <w:t xml:space="preserve">. </w:t>
            </w:r>
            <w:r w:rsidR="000A4883" w:rsidRPr="00405BE0">
              <w:rPr>
                <w:rStyle w:val="1"/>
                <w:lang w:val="ru-RU"/>
              </w:rPr>
              <w:t>Размещение, содерж</w:t>
            </w:r>
            <w:r w:rsidR="00414FD5" w:rsidRPr="00405BE0">
              <w:rPr>
                <w:rStyle w:val="1"/>
                <w:lang w:val="ru-RU"/>
              </w:rPr>
              <w:t>ание спортивных, детских площадо</w:t>
            </w:r>
            <w:r w:rsidR="000A4883" w:rsidRPr="00405BE0">
              <w:rPr>
                <w:rStyle w:val="1"/>
                <w:lang w:val="ru-RU"/>
              </w:rPr>
              <w:t>к, включая ремонт;</w:t>
            </w:r>
          </w:p>
          <w:p w:rsidR="008245D0" w:rsidRPr="00405BE0" w:rsidRDefault="008245D0" w:rsidP="00230162">
            <w:pPr>
              <w:jc w:val="both"/>
              <w:rPr>
                <w:lang w:val="ru-RU"/>
              </w:rPr>
            </w:pPr>
            <w:r w:rsidRPr="00405BE0">
              <w:rPr>
                <w:rStyle w:val="1"/>
                <w:lang w:val="ru-RU"/>
              </w:rPr>
              <w:t>Мероприятие 3</w:t>
            </w:r>
            <w:r w:rsidRPr="00405BE0">
              <w:rPr>
                <w:rStyle w:val="1"/>
                <w:bCs/>
                <w:lang w:val="ru-RU"/>
              </w:rPr>
              <w:t xml:space="preserve"> Формирование комфортной городской среды;</w:t>
            </w:r>
          </w:p>
          <w:p w:rsidR="00DD0095" w:rsidRPr="00405BE0" w:rsidRDefault="001F632C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>Мероприятие</w:t>
            </w:r>
            <w:r w:rsidRPr="00405BE0">
              <w:rPr>
                <w:rFonts w:cs="Times New Roman"/>
                <w:lang w:val="ru-RU"/>
              </w:rPr>
              <w:t xml:space="preserve"> </w:t>
            </w:r>
            <w:r w:rsidR="008245D0" w:rsidRPr="00405BE0">
              <w:rPr>
                <w:rFonts w:cs="Times New Roman"/>
                <w:lang w:val="ru-RU"/>
              </w:rPr>
              <w:t>4</w:t>
            </w:r>
            <w:r w:rsidRPr="00405BE0">
              <w:rPr>
                <w:rFonts w:cs="Times New Roman"/>
                <w:lang w:val="ru-RU"/>
              </w:rPr>
              <w:t xml:space="preserve">. Осуществление технического надзора за производством работ </w:t>
            </w:r>
            <w:r w:rsidRPr="00405BE0">
              <w:rPr>
                <w:lang w:val="ru-RU"/>
              </w:rPr>
              <w:t>по благоустройству, проведение лабораторных исследований, осуществление экспертизы работ, разработка проектно-сметной документации</w:t>
            </w:r>
            <w:r w:rsidR="00DD0095" w:rsidRPr="00405BE0">
              <w:rPr>
                <w:lang w:val="ru-RU"/>
              </w:rPr>
              <w:t>;</w:t>
            </w:r>
          </w:p>
          <w:p w:rsidR="00340357" w:rsidRPr="00405BE0" w:rsidRDefault="00664FF2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>Мероприятие</w:t>
            </w:r>
            <w:r w:rsidRPr="00405BE0">
              <w:rPr>
                <w:rFonts w:cs="Times New Roman"/>
                <w:lang w:val="ru-RU"/>
              </w:rPr>
              <w:t xml:space="preserve"> </w:t>
            </w:r>
            <w:r w:rsidR="008245D0" w:rsidRPr="00405BE0">
              <w:rPr>
                <w:rFonts w:cs="Times New Roman"/>
                <w:lang w:val="ru-RU"/>
              </w:rPr>
              <w:t>5</w:t>
            </w:r>
            <w:r w:rsidR="00340357" w:rsidRPr="00405BE0">
              <w:rPr>
                <w:rFonts w:cs="Times New Roman"/>
                <w:lang w:val="ru-RU"/>
              </w:rPr>
              <w:t xml:space="preserve">. </w:t>
            </w:r>
            <w:r w:rsidR="00693DC5" w:rsidRPr="00405BE0">
              <w:rPr>
                <w:lang w:val="ru-RU"/>
              </w:rPr>
              <w:t>П</w:t>
            </w:r>
            <w:r w:rsidR="00340357" w:rsidRPr="00405BE0">
              <w:rPr>
                <w:lang w:val="ru-RU"/>
              </w:rPr>
              <w:t xml:space="preserve">роведение работ по </w:t>
            </w:r>
            <w:r w:rsidR="00AD5F2D" w:rsidRPr="00405BE0">
              <w:rPr>
                <w:lang w:val="ru-RU"/>
              </w:rPr>
              <w:t>размещению, содержанию и ремонту ограждений газонных;</w:t>
            </w:r>
          </w:p>
          <w:p w:rsidR="0027043D" w:rsidRPr="00405BE0" w:rsidRDefault="00B7359A" w:rsidP="00230162">
            <w:pPr>
              <w:jc w:val="both"/>
              <w:rPr>
                <w:rStyle w:val="1"/>
                <w:lang w:val="ru-RU"/>
              </w:rPr>
            </w:pPr>
            <w:r w:rsidRPr="00405BE0">
              <w:rPr>
                <w:lang w:val="ru-RU"/>
              </w:rPr>
              <w:t xml:space="preserve">Мероприятие </w:t>
            </w:r>
            <w:r w:rsidR="008245D0" w:rsidRPr="00405BE0">
              <w:rPr>
                <w:lang w:val="ru-RU"/>
              </w:rPr>
              <w:t>6</w:t>
            </w:r>
            <w:r w:rsidRPr="00405BE0">
              <w:rPr>
                <w:rFonts w:cs="Times New Roman"/>
                <w:lang w:val="ru-RU"/>
              </w:rPr>
              <w:t xml:space="preserve">. </w:t>
            </w:r>
            <w:r w:rsidR="00230162" w:rsidRPr="00405BE0">
              <w:rPr>
                <w:rStyle w:val="1"/>
                <w:rFonts w:cs="Times New Roman"/>
                <w:bCs/>
                <w:lang w:val="ru-RU"/>
              </w:rPr>
              <w:t>Размещение,</w:t>
            </w:r>
            <w:r w:rsidR="00190EC3" w:rsidRPr="00405BE0">
              <w:rPr>
                <w:rStyle w:val="1"/>
                <w:rFonts w:cs="Times New Roman"/>
                <w:bCs/>
                <w:lang w:val="ru-RU"/>
              </w:rPr>
              <w:t xml:space="preserve"> содержание</w:t>
            </w:r>
            <w:r w:rsidR="00230162" w:rsidRPr="00405BE0">
              <w:rPr>
                <w:rStyle w:val="1"/>
                <w:rFonts w:cs="Times New Roman"/>
                <w:bCs/>
                <w:lang w:val="ru-RU"/>
              </w:rPr>
              <w:t xml:space="preserve"> и ремонт</w:t>
            </w:r>
            <w:r w:rsidR="00190EC3" w:rsidRPr="00405BE0">
              <w:rPr>
                <w:rFonts w:cs="Times New Roman"/>
                <w:color w:val="000000"/>
                <w:lang w:val="ru-RU"/>
              </w:rPr>
              <w:t xml:space="preserve"> контейнерных площадок</w:t>
            </w:r>
            <w:r w:rsidR="006C3692" w:rsidRPr="00405BE0">
              <w:rPr>
                <w:rFonts w:cs="Times New Roman"/>
                <w:color w:val="000000"/>
                <w:lang w:val="ru-RU"/>
              </w:rPr>
              <w:t xml:space="preserve"> для раздельного сбора мусора</w:t>
            </w:r>
            <w:r w:rsidR="009936A9" w:rsidRPr="00405BE0">
              <w:rPr>
                <w:rStyle w:val="1"/>
                <w:lang w:val="ru-RU"/>
              </w:rPr>
              <w:t>;</w:t>
            </w:r>
          </w:p>
          <w:p w:rsidR="00340357" w:rsidRPr="00405BE0" w:rsidRDefault="00664FF2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 xml:space="preserve">Мероприятие </w:t>
            </w:r>
            <w:r w:rsidR="008245D0" w:rsidRPr="00405BE0">
              <w:rPr>
                <w:lang w:val="ru-RU"/>
              </w:rPr>
              <w:t>7</w:t>
            </w:r>
            <w:r w:rsidR="00340357" w:rsidRPr="00405BE0">
              <w:rPr>
                <w:lang w:val="ru-RU"/>
              </w:rPr>
              <w:t xml:space="preserve">. Уборка территорий </w:t>
            </w:r>
            <w:r w:rsidR="001543CE" w:rsidRPr="00405BE0">
              <w:rPr>
                <w:rFonts w:cs="Times New Roman"/>
                <w:lang w:val="ru-RU"/>
              </w:rPr>
              <w:t>зеленых насаждений общего пользования местного значения</w:t>
            </w:r>
            <w:r w:rsidR="00B66CC0" w:rsidRPr="00405BE0">
              <w:rPr>
                <w:rStyle w:val="1"/>
                <w:lang w:val="ru-RU"/>
              </w:rPr>
              <w:t>;</w:t>
            </w:r>
          </w:p>
          <w:p w:rsidR="00440214" w:rsidRPr="00405BE0" w:rsidRDefault="00EE732A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 xml:space="preserve">Мероприятие </w:t>
            </w:r>
            <w:r w:rsidR="008245D0" w:rsidRPr="00405BE0">
              <w:rPr>
                <w:lang w:val="ru-RU"/>
              </w:rPr>
              <w:t>8.</w:t>
            </w:r>
            <w:r w:rsidRPr="00405BE0">
              <w:rPr>
                <w:lang w:val="ru-RU"/>
              </w:rPr>
              <w:t xml:space="preserve"> Работы по </w:t>
            </w:r>
            <w:r w:rsidR="00440214" w:rsidRPr="00405BE0">
              <w:rPr>
                <w:lang w:val="ru-RU"/>
              </w:rPr>
              <w:t xml:space="preserve">уходу и </w:t>
            </w:r>
            <w:r w:rsidRPr="00405BE0">
              <w:rPr>
                <w:lang w:val="ru-RU"/>
              </w:rPr>
              <w:t>содержанию газонов</w:t>
            </w:r>
            <w:r w:rsidR="00440214" w:rsidRPr="00405BE0">
              <w:rPr>
                <w:lang w:val="ru-RU"/>
              </w:rPr>
              <w:t>;</w:t>
            </w:r>
          </w:p>
          <w:p w:rsidR="0027043D" w:rsidRPr="00405BE0" w:rsidRDefault="00EE732A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 xml:space="preserve">Мероприятие </w:t>
            </w:r>
            <w:r w:rsidR="008245D0" w:rsidRPr="00405BE0">
              <w:rPr>
                <w:lang w:val="ru-RU"/>
              </w:rPr>
              <w:t>9</w:t>
            </w:r>
            <w:r w:rsidRPr="00405BE0">
              <w:rPr>
                <w:lang w:val="ru-RU"/>
              </w:rPr>
              <w:t>. Обследование зелёных насаждений</w:t>
            </w:r>
            <w:r w:rsidR="00B66CC0" w:rsidRPr="00405BE0">
              <w:rPr>
                <w:rStyle w:val="1"/>
                <w:lang w:val="ru-RU"/>
              </w:rPr>
              <w:t>;</w:t>
            </w:r>
          </w:p>
          <w:p w:rsidR="0027043D" w:rsidRPr="00405BE0" w:rsidRDefault="00EE732A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>Мероприятие</w:t>
            </w:r>
            <w:r w:rsidRPr="00405BE0">
              <w:rPr>
                <w:rStyle w:val="1"/>
                <w:lang w:val="ru-RU"/>
              </w:rPr>
              <w:t xml:space="preserve"> </w:t>
            </w:r>
            <w:r w:rsidR="008245D0" w:rsidRPr="00405BE0">
              <w:rPr>
                <w:rStyle w:val="1"/>
                <w:lang w:val="ru-RU"/>
              </w:rPr>
              <w:t>10</w:t>
            </w:r>
            <w:r w:rsidRPr="00405BE0">
              <w:rPr>
                <w:rStyle w:val="1"/>
                <w:lang w:val="ru-RU"/>
              </w:rPr>
              <w:t xml:space="preserve">. </w:t>
            </w:r>
            <w:r w:rsidRPr="00405BE0">
              <w:rPr>
                <w:lang w:val="ru-RU"/>
              </w:rPr>
              <w:t>Проведение санитарных рубок, а также удаление аварийных, больных деревьев и кустарников</w:t>
            </w:r>
            <w:r w:rsidR="00B66CC0" w:rsidRPr="00405BE0">
              <w:rPr>
                <w:rStyle w:val="1"/>
                <w:lang w:val="ru-RU"/>
              </w:rPr>
              <w:t>;</w:t>
            </w:r>
          </w:p>
          <w:p w:rsidR="00EE732A" w:rsidRPr="00405BE0" w:rsidRDefault="00EE732A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 xml:space="preserve">Мероприятие </w:t>
            </w:r>
            <w:r w:rsidR="008245D0" w:rsidRPr="00405BE0">
              <w:rPr>
                <w:lang w:val="ru-RU"/>
              </w:rPr>
              <w:t>11</w:t>
            </w:r>
            <w:r w:rsidRPr="00405BE0">
              <w:rPr>
                <w:lang w:val="ru-RU"/>
              </w:rPr>
              <w:t xml:space="preserve">. </w:t>
            </w:r>
            <w:r w:rsidRPr="00405BE0">
              <w:rPr>
                <w:rStyle w:val="1"/>
                <w:lang w:val="ru-RU"/>
              </w:rPr>
              <w:t xml:space="preserve">Проведение работ по </w:t>
            </w:r>
            <w:r w:rsidRPr="00405BE0">
              <w:rPr>
                <w:lang w:val="ru-RU"/>
              </w:rPr>
              <w:t>озеленен</w:t>
            </w:r>
            <w:r w:rsidR="009936A9" w:rsidRPr="00405BE0">
              <w:rPr>
                <w:lang w:val="ru-RU"/>
              </w:rPr>
              <w:t>ию территорий</w:t>
            </w:r>
            <w:r w:rsidRPr="00405BE0">
              <w:rPr>
                <w:lang w:val="ru-RU"/>
              </w:rPr>
              <w:t>, в том числе работы по компенсационному озеленению</w:t>
            </w:r>
            <w:r w:rsidR="00B66CC0" w:rsidRPr="00405BE0">
              <w:rPr>
                <w:rStyle w:val="1"/>
                <w:lang w:val="ru-RU"/>
              </w:rPr>
              <w:t>;</w:t>
            </w:r>
          </w:p>
          <w:p w:rsidR="00F47427" w:rsidRDefault="00EE732A" w:rsidP="001D3394">
            <w:pPr>
              <w:jc w:val="both"/>
              <w:rPr>
                <w:rStyle w:val="1"/>
                <w:lang w:val="ru-RU"/>
              </w:rPr>
            </w:pPr>
            <w:r w:rsidRPr="00405BE0">
              <w:rPr>
                <w:lang w:val="ru-RU"/>
              </w:rPr>
              <w:t>Мероприятие</w:t>
            </w:r>
            <w:r w:rsidRPr="00405BE0">
              <w:rPr>
                <w:rStyle w:val="1"/>
                <w:bCs/>
                <w:lang w:val="ru-RU"/>
              </w:rPr>
              <w:t xml:space="preserve"> 1</w:t>
            </w:r>
            <w:r w:rsidR="00440214" w:rsidRPr="00405BE0">
              <w:rPr>
                <w:rStyle w:val="1"/>
                <w:bCs/>
                <w:lang w:val="ru-RU"/>
              </w:rPr>
              <w:t>2</w:t>
            </w:r>
            <w:r w:rsidRPr="00405BE0">
              <w:rPr>
                <w:rStyle w:val="1"/>
                <w:bCs/>
                <w:lang w:val="ru-RU"/>
              </w:rPr>
              <w:t xml:space="preserve">. </w:t>
            </w:r>
            <w:r w:rsidRPr="00405BE0">
              <w:rPr>
                <w:lang w:val="ru-RU"/>
              </w:rPr>
              <w:t xml:space="preserve">Проведение работ по посадке цветов в вазоны и </w:t>
            </w:r>
            <w:r w:rsidR="00230162" w:rsidRPr="00405BE0">
              <w:rPr>
                <w:lang w:val="ru-RU"/>
              </w:rPr>
              <w:t>на газоны</w:t>
            </w:r>
            <w:r w:rsidR="00B66CC0" w:rsidRPr="00405BE0">
              <w:rPr>
                <w:rStyle w:val="1"/>
                <w:lang w:val="ru-RU"/>
              </w:rPr>
              <w:t>.</w:t>
            </w:r>
          </w:p>
          <w:p w:rsidR="00DF22A7" w:rsidRDefault="00DF22A7" w:rsidP="007F56AF">
            <w:pPr>
              <w:jc w:val="both"/>
              <w:rPr>
                <w:rFonts w:cs="Times New Roman"/>
                <w:lang w:val="ru-RU"/>
              </w:rPr>
            </w:pPr>
            <w:r w:rsidRPr="00DF22A7">
              <w:rPr>
                <w:rFonts w:cs="Times New Roman"/>
                <w:lang w:val="ru-RU"/>
              </w:rPr>
              <w:t>Мероприятие</w:t>
            </w:r>
            <w:r w:rsidR="007F56AF">
              <w:rPr>
                <w:rFonts w:cs="Times New Roman"/>
                <w:lang w:val="ru-RU"/>
              </w:rPr>
              <w:t xml:space="preserve"> </w:t>
            </w:r>
            <w:r w:rsidRPr="00DF22A7">
              <w:rPr>
                <w:rFonts w:cs="Times New Roman"/>
                <w:lang w:val="ru-RU"/>
              </w:rPr>
              <w:t>13. В</w:t>
            </w:r>
            <w:r w:rsidRPr="00DF22A7">
              <w:rPr>
                <w:rFonts w:cs="Times New Roman"/>
              </w:rPr>
              <w:t>недрение</w:t>
            </w:r>
            <w:r w:rsidRPr="00DF22A7">
              <w:rPr>
                <w:rFonts w:cs="Times New Roman"/>
                <w:lang w:val="ru-RU"/>
              </w:rPr>
              <w:t xml:space="preserve"> и сопровождение</w:t>
            </w:r>
            <w:r w:rsidRPr="00DF22A7">
              <w:rPr>
                <w:rFonts w:cs="Times New Roman"/>
              </w:rPr>
              <w:t xml:space="preserve"> информационно-аналитической системы GIS BIS для управления инфраструктурой муниципального образования</w:t>
            </w:r>
            <w:r w:rsidR="007F56AF">
              <w:rPr>
                <w:rFonts w:cs="Times New Roman"/>
                <w:lang w:val="ru-RU"/>
              </w:rPr>
              <w:t>.</w:t>
            </w:r>
          </w:p>
          <w:p w:rsidR="004E360F" w:rsidRPr="007F56AF" w:rsidRDefault="004E360F" w:rsidP="007F56AF">
            <w:pPr>
              <w:jc w:val="both"/>
              <w:rPr>
                <w:rStyle w:val="1"/>
                <w:rFonts w:cs="Times New Roman"/>
                <w:lang w:val="ru-RU"/>
              </w:rPr>
            </w:pPr>
          </w:p>
        </w:tc>
      </w:tr>
      <w:tr w:rsidR="00A41C88" w:rsidRPr="008649B6" w:rsidTr="004E360F">
        <w:tc>
          <w:tcPr>
            <w:tcW w:w="2876" w:type="dxa"/>
            <w:shd w:val="clear" w:color="auto" w:fill="auto"/>
          </w:tcPr>
          <w:p w:rsidR="00A41C88" w:rsidRPr="00C5090B" w:rsidRDefault="00A41C88" w:rsidP="00A41C88">
            <w:pPr>
              <w:rPr>
                <w:rFonts w:cs="Times New Roman"/>
                <w:lang w:val="ru-RU"/>
              </w:rPr>
            </w:pPr>
            <w:r w:rsidRPr="00C5090B">
              <w:rPr>
                <w:rFonts w:cs="Times New Roman"/>
                <w:lang w:val="ru-RU"/>
              </w:rPr>
              <w:lastRenderedPageBreak/>
              <w:t>Объемы и источники финансирования с разбивкой по годам и видам источников</w:t>
            </w:r>
          </w:p>
        </w:tc>
        <w:tc>
          <w:tcPr>
            <w:tcW w:w="7467" w:type="dxa"/>
            <w:shd w:val="clear" w:color="auto" w:fill="auto"/>
          </w:tcPr>
          <w:p w:rsidR="008D6D8C" w:rsidRPr="00C5090B" w:rsidRDefault="008D6D8C" w:rsidP="008D6D8C">
            <w:pPr>
              <w:pStyle w:val="14"/>
              <w:rPr>
                <w:rStyle w:val="1"/>
                <w:bCs/>
                <w:lang w:val="ru-RU"/>
              </w:rPr>
            </w:pPr>
            <w:r w:rsidRPr="00C5090B">
              <w:rPr>
                <w:rStyle w:val="1"/>
                <w:bCs/>
                <w:lang w:val="ru-RU"/>
              </w:rPr>
              <w:t xml:space="preserve">Объём финансирования </w:t>
            </w:r>
            <w:r w:rsidR="007F61F9" w:rsidRPr="00C5090B">
              <w:rPr>
                <w:rStyle w:val="1"/>
                <w:bCs/>
                <w:lang w:val="ru-RU"/>
              </w:rPr>
              <w:t>п</w:t>
            </w:r>
            <w:r w:rsidRPr="00C5090B">
              <w:rPr>
                <w:rStyle w:val="1"/>
                <w:bCs/>
                <w:lang w:val="ru-RU"/>
              </w:rPr>
              <w:t>рограммы</w:t>
            </w:r>
            <w:r w:rsidR="00757E8B" w:rsidRPr="00C5090B">
              <w:rPr>
                <w:rStyle w:val="1"/>
                <w:bCs/>
                <w:lang w:val="ru-RU"/>
              </w:rPr>
              <w:t xml:space="preserve"> </w:t>
            </w:r>
            <w:r w:rsidR="00296349" w:rsidRPr="00296349">
              <w:rPr>
                <w:rStyle w:val="1"/>
                <w:b/>
                <w:bCs/>
                <w:lang w:val="ru-RU"/>
              </w:rPr>
              <w:t>113692,0</w:t>
            </w:r>
            <w:r w:rsidR="00296349">
              <w:rPr>
                <w:rStyle w:val="1"/>
                <w:bCs/>
                <w:lang w:val="ru-RU"/>
              </w:rPr>
              <w:t xml:space="preserve"> </w:t>
            </w:r>
            <w:r w:rsidRPr="00C5090B">
              <w:rPr>
                <w:rStyle w:val="1"/>
                <w:bCs/>
                <w:lang w:val="ru-RU"/>
              </w:rPr>
              <w:t>тысяч рублей.</w:t>
            </w:r>
          </w:p>
          <w:p w:rsidR="008D6D8C" w:rsidRPr="00C5090B" w:rsidRDefault="00DD0095" w:rsidP="008D6D8C">
            <w:pPr>
              <w:pStyle w:val="14"/>
              <w:rPr>
                <w:rStyle w:val="1"/>
                <w:bCs/>
                <w:lang w:val="ru-RU"/>
              </w:rPr>
            </w:pPr>
            <w:r>
              <w:rPr>
                <w:rStyle w:val="1"/>
                <w:bCs/>
                <w:lang w:val="ru-RU"/>
              </w:rPr>
              <w:t>Объём финансирования на 2020</w:t>
            </w:r>
            <w:r w:rsidR="008D6D8C" w:rsidRPr="00C5090B">
              <w:rPr>
                <w:rStyle w:val="1"/>
                <w:bCs/>
                <w:lang w:val="ru-RU"/>
              </w:rPr>
              <w:t xml:space="preserve"> год </w:t>
            </w:r>
            <w:r w:rsidR="004E360F">
              <w:rPr>
                <w:rStyle w:val="1"/>
                <w:b/>
                <w:bCs/>
                <w:lang w:val="ru-RU"/>
              </w:rPr>
              <w:t>74052</w:t>
            </w:r>
            <w:r w:rsidR="00055034">
              <w:rPr>
                <w:rStyle w:val="1"/>
                <w:b/>
                <w:bCs/>
                <w:lang w:val="ru-RU"/>
              </w:rPr>
              <w:t>,5</w:t>
            </w:r>
            <w:r w:rsidR="00C5090B">
              <w:rPr>
                <w:rStyle w:val="1"/>
                <w:b/>
                <w:bCs/>
                <w:lang w:val="ru-RU"/>
              </w:rPr>
              <w:t xml:space="preserve"> </w:t>
            </w:r>
            <w:r w:rsidR="008D6D8C" w:rsidRPr="00C5090B">
              <w:rPr>
                <w:rStyle w:val="1"/>
                <w:bCs/>
                <w:lang w:val="ru-RU"/>
              </w:rPr>
              <w:t>тысяч рублей;</w:t>
            </w:r>
          </w:p>
          <w:p w:rsidR="00E0628A" w:rsidRPr="00C5090B" w:rsidRDefault="008D6D8C" w:rsidP="00A41C88">
            <w:pPr>
              <w:pStyle w:val="14"/>
              <w:rPr>
                <w:rStyle w:val="1"/>
                <w:bCs/>
                <w:lang w:val="ru-RU"/>
              </w:rPr>
            </w:pPr>
            <w:r w:rsidRPr="00C5090B">
              <w:rPr>
                <w:rStyle w:val="1"/>
                <w:bCs/>
                <w:lang w:val="ru-RU"/>
              </w:rPr>
              <w:t>Объём финансирования на 20</w:t>
            </w:r>
            <w:r w:rsidR="00DD0095">
              <w:rPr>
                <w:rStyle w:val="1"/>
                <w:bCs/>
                <w:lang w:val="ru-RU"/>
              </w:rPr>
              <w:t>21</w:t>
            </w:r>
            <w:r w:rsidRPr="00C5090B">
              <w:rPr>
                <w:rStyle w:val="1"/>
                <w:bCs/>
                <w:lang w:val="ru-RU"/>
              </w:rPr>
              <w:t xml:space="preserve"> год </w:t>
            </w:r>
            <w:r w:rsidR="00296349">
              <w:rPr>
                <w:b/>
                <w:lang w:val="ru-RU"/>
              </w:rPr>
              <w:t>39639,5</w:t>
            </w:r>
            <w:r w:rsidR="008D0D32">
              <w:rPr>
                <w:b/>
                <w:lang w:val="ru-RU"/>
              </w:rPr>
              <w:t xml:space="preserve"> </w:t>
            </w:r>
            <w:r w:rsidRPr="00C5090B">
              <w:rPr>
                <w:rStyle w:val="1"/>
                <w:bCs/>
                <w:lang w:val="ru-RU"/>
              </w:rPr>
              <w:t>тысяч рублей.</w:t>
            </w:r>
          </w:p>
          <w:p w:rsidR="00A41C88" w:rsidRPr="00C31E37" w:rsidRDefault="00A41C88" w:rsidP="00230162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 w:rsidRPr="00C5090B">
              <w:rPr>
                <w:lang w:val="ru-RU"/>
              </w:rPr>
              <w:t>Источник финансирования: бюджет внутригородского муниципального образования Сан</w:t>
            </w:r>
            <w:r w:rsidR="00E06699" w:rsidRPr="00C5090B">
              <w:rPr>
                <w:lang w:val="ru-RU"/>
              </w:rPr>
              <w:t>к</w:t>
            </w:r>
            <w:r w:rsidRPr="00C5090B">
              <w:rPr>
                <w:lang w:val="ru-RU"/>
              </w:rPr>
              <w:t xml:space="preserve">т-Петербурга муниципальный округ </w:t>
            </w:r>
            <w:r w:rsidRPr="00C5090B">
              <w:rPr>
                <w:rStyle w:val="1"/>
                <w:lang w:val="ru-RU"/>
              </w:rPr>
              <w:t>Владимирский округ</w:t>
            </w:r>
            <w:r w:rsidR="00230162">
              <w:rPr>
                <w:rStyle w:val="1"/>
                <w:lang w:val="ru-RU"/>
              </w:rPr>
              <w:t>.</w:t>
            </w:r>
          </w:p>
        </w:tc>
      </w:tr>
      <w:tr w:rsidR="00A41C88" w:rsidRPr="008649B6" w:rsidTr="004E360F">
        <w:tc>
          <w:tcPr>
            <w:tcW w:w="2876" w:type="dxa"/>
            <w:shd w:val="clear" w:color="auto" w:fill="auto"/>
          </w:tcPr>
          <w:p w:rsidR="00A41C88" w:rsidRPr="00C31E37" w:rsidRDefault="00A41C88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Ожидаемые конечные результаты реализации </w:t>
            </w:r>
            <w:r w:rsidR="007F61F9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467" w:type="dxa"/>
            <w:shd w:val="clear" w:color="auto" w:fill="auto"/>
          </w:tcPr>
          <w:p w:rsidR="00F93B38" w:rsidRPr="00C31E37" w:rsidRDefault="001A0EF3" w:rsidP="006A2F19">
            <w:pPr>
              <w:jc w:val="both"/>
              <w:rPr>
                <w:rStyle w:val="1"/>
                <w:lang w:val="ru-RU"/>
              </w:rPr>
            </w:pPr>
            <w:r w:rsidRPr="00AA01E7">
              <w:rPr>
                <w:lang w:val="ru-RU"/>
              </w:rPr>
              <w:t>Повышение комфортности условий проживания граждан</w:t>
            </w:r>
            <w:r>
              <w:rPr>
                <w:lang w:val="ru-RU"/>
              </w:rPr>
              <w:t xml:space="preserve"> на территории</w:t>
            </w:r>
            <w:r w:rsidRPr="00AA01E7">
              <w:rPr>
                <w:lang w:val="ru-RU"/>
              </w:rPr>
              <w:t xml:space="preserve">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</w:t>
            </w:r>
            <w:r>
              <w:rPr>
                <w:lang w:val="ru-RU"/>
              </w:rPr>
              <w:t xml:space="preserve">, создание условий для системного повышения качества и комфорта городской среды, </w:t>
            </w:r>
            <w:r w:rsidRPr="00D157E1">
              <w:rPr>
                <w:lang w:val="ru-RU"/>
              </w:rPr>
              <w:t>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</w:t>
            </w:r>
            <w:r>
              <w:rPr>
                <w:lang w:val="ru-RU"/>
              </w:rPr>
              <w:t>.</w:t>
            </w:r>
          </w:p>
        </w:tc>
      </w:tr>
      <w:tr w:rsidR="00A41C88" w:rsidRPr="008649B6" w:rsidTr="004E360F">
        <w:tc>
          <w:tcPr>
            <w:tcW w:w="2876" w:type="dxa"/>
            <w:shd w:val="clear" w:color="auto" w:fill="auto"/>
          </w:tcPr>
          <w:p w:rsidR="00A41C88" w:rsidRPr="00C31E37" w:rsidRDefault="00A41C88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Система организации контроля за реализацией </w:t>
            </w:r>
            <w:r w:rsidR="007F61F9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467" w:type="dxa"/>
            <w:shd w:val="clear" w:color="auto" w:fill="auto"/>
          </w:tcPr>
          <w:p w:rsidR="00A41C88" w:rsidRPr="00C31E37" w:rsidRDefault="002F1739" w:rsidP="00230162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 w:rsidRPr="002F1739">
              <w:rPr>
                <w:lang w:val="ru-RU"/>
              </w:rPr>
              <w:t xml:space="preserve">Контроль за реализацией муниципальной программы осуществляет </w:t>
            </w:r>
            <w:r w:rsidR="00A41C88" w:rsidRPr="00C31E37">
              <w:rPr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6C7904" w:rsidRPr="00CC74EA" w:rsidRDefault="006C7904">
      <w:pPr>
        <w:pStyle w:val="af1"/>
        <w:jc w:val="center"/>
        <w:rPr>
          <w:rStyle w:val="a7"/>
          <w:rFonts w:ascii="Times New Roman" w:hAnsi="Times New Roman" w:cs="Times New Roman"/>
          <w:color w:val="000000"/>
          <w:sz w:val="16"/>
          <w:szCs w:val="16"/>
        </w:rPr>
      </w:pPr>
    </w:p>
    <w:p w:rsidR="001F632C" w:rsidRPr="00941554" w:rsidRDefault="001F632C" w:rsidP="001F632C">
      <w:pPr>
        <w:pStyle w:val="af1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941554">
        <w:rPr>
          <w:rStyle w:val="a7"/>
          <w:rFonts w:ascii="Times New Roman" w:hAnsi="Times New Roman" w:cs="Times New Roman"/>
          <w:color w:val="000000"/>
          <w:sz w:val="24"/>
          <w:szCs w:val="24"/>
        </w:rPr>
        <w:t>1. Содержание проблемы и обоснование необходимости ее решения</w:t>
      </w:r>
    </w:p>
    <w:p w:rsidR="001F632C" w:rsidRPr="00941554" w:rsidRDefault="001F632C" w:rsidP="001F632C">
      <w:pPr>
        <w:pStyle w:val="af1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941554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1A0EF3" w:rsidRPr="00494382" w:rsidRDefault="001A0EF3" w:rsidP="000E3B56">
      <w:pPr>
        <w:pStyle w:val="af1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4382">
        <w:rPr>
          <w:rStyle w:val="a7"/>
          <w:rFonts w:ascii="Times New Roman" w:hAnsi="Times New Roman"/>
          <w:b w:val="0"/>
          <w:color w:val="000000"/>
          <w:sz w:val="24"/>
          <w:szCs w:val="24"/>
        </w:rPr>
        <w:t xml:space="preserve">Данная программа является инновационным подходом к созданию объектов благоустройства. </w:t>
      </w:r>
      <w:r w:rsidRPr="00494382">
        <w:rPr>
          <w:rFonts w:ascii="Times New Roman" w:hAnsi="Times New Roman" w:cs="Times New Roman"/>
          <w:sz w:val="24"/>
          <w:szCs w:val="24"/>
        </w:rPr>
        <w:t>Реализация обозначенных направлений по благоустройству внутриквартальных территорий осуществляется с учетом необходимости обеспечения физической, пространственной и информационной доступности зданий, сооружений, внутриквартальных территорий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4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494382">
        <w:rPr>
          <w:rFonts w:ascii="Times New Roman" w:hAnsi="Times New Roman" w:cs="Times New Roman"/>
          <w:sz w:val="24"/>
          <w:szCs w:val="24"/>
        </w:rPr>
        <w:t xml:space="preserve">для маломобильных групп населения. </w:t>
      </w:r>
    </w:p>
    <w:p w:rsidR="001A0EF3" w:rsidRPr="00494382" w:rsidRDefault="001A0EF3" w:rsidP="000E3B56">
      <w:pPr>
        <w:pStyle w:val="af1"/>
        <w:spacing w:line="260" w:lineRule="exact"/>
        <w:ind w:firstLine="540"/>
        <w:jc w:val="both"/>
        <w:rPr>
          <w:rStyle w:val="a7"/>
          <w:rFonts w:ascii="Times New Roman" w:hAnsi="Times New Roman"/>
          <w:bCs w:val="0"/>
          <w:color w:val="000000"/>
          <w:sz w:val="24"/>
          <w:szCs w:val="24"/>
        </w:rPr>
      </w:pPr>
      <w:r w:rsidRPr="00494382">
        <w:rPr>
          <w:rFonts w:ascii="Times New Roman" w:hAnsi="Times New Roman" w:cs="Times New Roman"/>
          <w:sz w:val="24"/>
          <w:szCs w:val="24"/>
        </w:rPr>
        <w:t xml:space="preserve">Предусмотренные направления мероприятий представляют собой единый механизм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94382">
        <w:rPr>
          <w:rFonts w:ascii="Times New Roman" w:hAnsi="Times New Roman" w:cs="Times New Roman"/>
          <w:sz w:val="24"/>
          <w:szCs w:val="24"/>
        </w:rPr>
        <w:t xml:space="preserve">рограммы, созданный для решения поставленных задач. Ожидается, что разработанный механизм реализации Программы существенным образом повлияет на формирование комфортной городской среды, будет стимулировать жителей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494382">
        <w:rPr>
          <w:rFonts w:ascii="Times New Roman" w:hAnsi="Times New Roman" w:cs="Times New Roman"/>
          <w:sz w:val="24"/>
          <w:szCs w:val="24"/>
        </w:rPr>
        <w:t xml:space="preserve"> к участию в благоустройстве внутриквартальных территорий, увеличению количества благоустроенных мест для отдыха горожан, способствовать повышению качества жизни населения и улучшению облика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43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0EF3" w:rsidRDefault="001A0EF3" w:rsidP="000E3B56">
      <w:pPr>
        <w:pStyle w:val="ConsPlusNormal"/>
        <w:spacing w:line="260" w:lineRule="exact"/>
        <w:ind w:firstLine="540"/>
        <w:jc w:val="both"/>
      </w:pPr>
      <w:r w:rsidRPr="00494382">
        <w:t xml:space="preserve">Сегодня горожанину важно, как обустроены </w:t>
      </w:r>
      <w:r w:rsidR="00C9731B">
        <w:t>внутриквартальные</w:t>
      </w:r>
      <w:r w:rsidRPr="00494382">
        <w:t xml:space="preserve"> территории и общественные пространства, его интересует качество уборки территорий, своевременная и безопасная утилизация коммунальных отходов.</w:t>
      </w:r>
    </w:p>
    <w:p w:rsidR="00B34E78" w:rsidRPr="00494382" w:rsidRDefault="00B34E78" w:rsidP="000E3B56">
      <w:pPr>
        <w:pStyle w:val="af1"/>
        <w:spacing w:line="260" w:lineRule="exact"/>
        <w:ind w:firstLine="708"/>
        <w:jc w:val="both"/>
      </w:pPr>
      <w:r w:rsidRPr="00D62691">
        <w:rPr>
          <w:rFonts w:ascii="Times New Roman" w:hAnsi="Times New Roman" w:cs="Times New Roman"/>
          <w:bCs/>
          <w:color w:val="000000"/>
          <w:sz w:val="24"/>
          <w:szCs w:val="24"/>
        </w:rPr>
        <w:t>Проблему загрязнения окружающей среды следует решать глобально. Один из этапов улучшения экологии — раздельный сбор мусора. В разные контейнеры складывают пластик, стекло, органику, которые подвергаются вторичной обработке.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E0BB5">
        <w:rPr>
          <w:rFonts w:ascii="Times New Roman" w:hAnsi="Times New Roman" w:cs="Times New Roman"/>
          <w:bCs/>
          <w:color w:val="000000"/>
          <w:sz w:val="24"/>
          <w:szCs w:val="24"/>
        </w:rPr>
        <w:t>Разделение мусора представляет собой систему по переработке материалов, которые используют вторично. На специальных предприятиях из них изготавливают новый товар. Раздельный сбор отходов улучшает состояние водоемов, воздуха и почвы. Некоторые виды мусора разлагаются длительное время: пластик — от 100 до 200 лет, жестяные консервные банки — 500 лет.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E0BB5">
        <w:rPr>
          <w:rFonts w:ascii="Times New Roman" w:hAnsi="Times New Roman" w:cs="Times New Roman"/>
          <w:bCs/>
          <w:color w:val="000000"/>
          <w:sz w:val="24"/>
          <w:szCs w:val="24"/>
        </w:rPr>
        <w:t>Невнимание людей к сортировке остатков создает определенные сложности. В результате мусор скидывают в общий контейнер, переработать его нет возможности.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E0BB5">
        <w:rPr>
          <w:rFonts w:ascii="Times New Roman" w:hAnsi="Times New Roman" w:cs="Times New Roman"/>
          <w:bCs/>
          <w:color w:val="000000"/>
          <w:sz w:val="24"/>
          <w:szCs w:val="24"/>
        </w:rPr>
        <w:t>Ответственность за чистоту планеты несет каждый гражданин страны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A0EF3" w:rsidRPr="00181CF1" w:rsidRDefault="001A0EF3" w:rsidP="000E3B56">
      <w:pPr>
        <w:pStyle w:val="ConsPlusNormal"/>
        <w:spacing w:line="260" w:lineRule="exact"/>
        <w:ind w:firstLine="540"/>
        <w:jc w:val="both"/>
        <w:rPr>
          <w:rStyle w:val="1"/>
          <w:b/>
        </w:rPr>
      </w:pPr>
      <w:r w:rsidRPr="000C1FE4">
        <w:t xml:space="preserve">В этой связи важно сформировать и поддержать на </w:t>
      </w:r>
      <w:r>
        <w:t>местном</w:t>
      </w:r>
      <w:r w:rsidRPr="000C1FE4">
        <w:t xml:space="preserve"> уровне тренд создания комфортной городской среды</w:t>
      </w:r>
      <w:r>
        <w:t>.</w:t>
      </w:r>
    </w:p>
    <w:p w:rsidR="001A0EF3" w:rsidRPr="00C31E37" w:rsidRDefault="001A0EF3" w:rsidP="000E3B56">
      <w:pPr>
        <w:spacing w:line="260" w:lineRule="exact"/>
        <w:ind w:firstLine="706"/>
        <w:jc w:val="both"/>
        <w:rPr>
          <w:rFonts w:cs="Times New Roman"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Благоустройство территорий является одним из наиболее эффективных инструментов повышения привлекательности для проживания, работы и проведения свободного времени для жителей внутригор</w:t>
      </w:r>
      <w:r>
        <w:rPr>
          <w:rFonts w:cs="Times New Roman"/>
          <w:color w:val="000000"/>
          <w:lang w:val="ru-RU"/>
        </w:rPr>
        <w:t>о</w:t>
      </w:r>
      <w:r w:rsidRPr="00C31E37">
        <w:rPr>
          <w:rFonts w:cs="Times New Roman"/>
          <w:color w:val="000000"/>
          <w:lang w:val="ru-RU"/>
        </w:rPr>
        <w:t>дского муниципального образования Санкт-Петербурга муниципальный округ Владимирский округ. Объекты благоустройства обеспечивают красоту, а также комфортные и безопасные условия проживания и жизнедеятельности населения муниципального образования.</w:t>
      </w:r>
    </w:p>
    <w:p w:rsidR="001A0EF3" w:rsidRPr="00C31E37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C31E37">
        <w:rPr>
          <w:rStyle w:val="1"/>
          <w:lang w:val="ru-RU"/>
        </w:rPr>
        <w:t>На т</w:t>
      </w:r>
      <w:r w:rsidRPr="00C31E37">
        <w:rPr>
          <w:lang w:val="ru-RU"/>
        </w:rPr>
        <w:t>ерритори</w:t>
      </w:r>
      <w:r w:rsidRPr="00C31E37">
        <w:rPr>
          <w:rStyle w:val="1"/>
          <w:lang w:val="ru-RU"/>
        </w:rPr>
        <w:t>и</w:t>
      </w:r>
      <w:r w:rsidRPr="00C31E37">
        <w:rPr>
          <w:lang w:val="ru-RU"/>
        </w:rPr>
        <w:t xml:space="preserve"> муниципального образования </w:t>
      </w:r>
      <w:r w:rsidRPr="00C31E37">
        <w:rPr>
          <w:rStyle w:val="1"/>
          <w:lang w:val="ru-RU"/>
        </w:rPr>
        <w:t>преобладает историческая жилая застройка</w:t>
      </w:r>
      <w:r w:rsidRPr="00C31E37">
        <w:rPr>
          <w:lang w:val="ru-RU"/>
        </w:rPr>
        <w:t xml:space="preserve">, </w:t>
      </w:r>
      <w:r w:rsidRPr="00C31E37">
        <w:rPr>
          <w:rStyle w:val="1"/>
          <w:lang w:val="ru-RU"/>
        </w:rPr>
        <w:t>с небольшими</w:t>
      </w:r>
      <w:r w:rsidRPr="00C31E37">
        <w:rPr>
          <w:lang w:val="ru-RU"/>
        </w:rPr>
        <w:t xml:space="preserve"> внутри</w:t>
      </w:r>
      <w:r w:rsidR="00C9731B">
        <w:rPr>
          <w:lang w:val="ru-RU"/>
        </w:rPr>
        <w:t>квартальными</w:t>
      </w:r>
      <w:r w:rsidRPr="00C31E37">
        <w:rPr>
          <w:lang w:val="ru-RU"/>
        </w:rPr>
        <w:t xml:space="preserve"> территориями, </w:t>
      </w:r>
      <w:r w:rsidRPr="00C31E37">
        <w:rPr>
          <w:rStyle w:val="1"/>
          <w:lang w:val="ru-RU"/>
        </w:rPr>
        <w:t>скверами</w:t>
      </w:r>
      <w:r w:rsidRPr="00C31E37">
        <w:rPr>
          <w:lang w:val="ru-RU"/>
        </w:rPr>
        <w:t>, зонами отдыха. В связи с этим фактом очень важным является создать комфортную, эстетическую и удобную среду обитания для жителей муниципального образования, создать на небольших территориях дворов комфортные условия для проживания и отдыха.</w:t>
      </w:r>
    </w:p>
    <w:p w:rsidR="001A0EF3" w:rsidRPr="00C31E37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C31E37">
        <w:rPr>
          <w:lang w:val="ru-RU"/>
        </w:rPr>
        <w:t>Также немаловажным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зелёных насаждений на территории муниципального образования, ухаживая за деревьями, кустарниками и цветами.</w:t>
      </w:r>
    </w:p>
    <w:p w:rsidR="001A0EF3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C31E37">
        <w:rPr>
          <w:lang w:val="ru-RU"/>
        </w:rPr>
        <w:t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сроки, установленные Бюджетным Кодексом Российской Федерации, источников их финансирования, требуются целенаправленные действия, которые позволят обеспечить создание комфортных условий для проживания жителей муниципального образования.</w:t>
      </w:r>
    </w:p>
    <w:p w:rsidR="001A0EF3" w:rsidRPr="00230FB0" w:rsidRDefault="001A0EF3" w:rsidP="000E3B56">
      <w:pPr>
        <w:pStyle w:val="Default"/>
        <w:spacing w:line="260" w:lineRule="exact"/>
        <w:ind w:firstLine="706"/>
        <w:jc w:val="both"/>
      </w:pPr>
      <w:r w:rsidRPr="00230FB0">
        <w:t>Ключевую роль в создании и управлении городской средой играет участие заинтересованных лиц в обсуждении проектов благоустройства внутри</w:t>
      </w:r>
      <w:r w:rsidR="00C9731B" w:rsidRPr="00230FB0">
        <w:t>квартальных</w:t>
      </w:r>
      <w:r w:rsidRPr="00230FB0">
        <w:t xml:space="preserve"> территорий.</w:t>
      </w:r>
    </w:p>
    <w:p w:rsidR="001A0EF3" w:rsidRDefault="001A0EF3" w:rsidP="000E3B56">
      <w:pPr>
        <w:pStyle w:val="Default"/>
        <w:spacing w:line="260" w:lineRule="exact"/>
        <w:ind w:firstLine="706"/>
        <w:jc w:val="both"/>
      </w:pPr>
      <w:r>
        <w:t>При разработке концепции благоустройства территорий были учтены мнения жителей и иных заинтересованных лиц.</w:t>
      </w:r>
    </w:p>
    <w:p w:rsidR="001A0EF3" w:rsidRDefault="001A0EF3" w:rsidP="000E3B56">
      <w:pPr>
        <w:pStyle w:val="Default"/>
        <w:spacing w:line="260" w:lineRule="exact"/>
        <w:ind w:firstLine="706"/>
        <w:jc w:val="both"/>
      </w:pPr>
      <w:r w:rsidRPr="00DF57B1">
        <w:t xml:space="preserve">В настоящее время на территории муниципального образования </w:t>
      </w:r>
      <w:r>
        <w:t>430</w:t>
      </w:r>
      <w:r w:rsidRPr="00DF57B1">
        <w:t xml:space="preserve"> благоустроенных внутри</w:t>
      </w:r>
      <w:r w:rsidR="00C9731B">
        <w:t xml:space="preserve">квартальных </w:t>
      </w:r>
      <w:r w:rsidRPr="00DF57B1">
        <w:t>терри</w:t>
      </w:r>
      <w:r>
        <w:t>торий площадью 182</w:t>
      </w:r>
      <w:r w:rsidRPr="00DF57B1">
        <w:t xml:space="preserve"> </w:t>
      </w:r>
      <w:r w:rsidR="00230FB0">
        <w:t>га</w:t>
      </w:r>
      <w:r w:rsidRPr="00DF57B1">
        <w:t>.</w:t>
      </w:r>
    </w:p>
    <w:p w:rsidR="001F632C" w:rsidRDefault="001F632C" w:rsidP="000E3B56">
      <w:pPr>
        <w:spacing w:line="260" w:lineRule="exact"/>
        <w:ind w:firstLine="706"/>
        <w:jc w:val="center"/>
        <w:rPr>
          <w:b/>
          <w:lang w:val="ru-RU"/>
        </w:rPr>
      </w:pPr>
      <w:r w:rsidRPr="001F632C">
        <w:rPr>
          <w:b/>
          <w:lang w:val="ru-RU"/>
        </w:rPr>
        <w:t>2. Цели и задачи муниципальной программы</w:t>
      </w:r>
    </w:p>
    <w:p w:rsidR="001A0EF3" w:rsidRDefault="001A0EF3" w:rsidP="000E3B56">
      <w:pPr>
        <w:spacing w:line="260" w:lineRule="exact"/>
        <w:ind w:firstLine="706"/>
        <w:jc w:val="both"/>
        <w:rPr>
          <w:lang w:val="ru-RU"/>
        </w:rPr>
      </w:pPr>
      <w:r>
        <w:rPr>
          <w:lang w:val="ru-RU"/>
        </w:rPr>
        <w:t>Целью программы является п</w:t>
      </w:r>
      <w:r w:rsidRPr="00AA01E7">
        <w:rPr>
          <w:lang w:val="ru-RU"/>
        </w:rPr>
        <w:t>овышение комфортности условий проживания граждан</w:t>
      </w:r>
      <w:r>
        <w:rPr>
          <w:lang w:val="ru-RU"/>
        </w:rPr>
        <w:t xml:space="preserve"> на территории</w:t>
      </w:r>
      <w:r w:rsidRPr="00AA01E7">
        <w:rPr>
          <w:lang w:val="ru-RU"/>
        </w:rPr>
        <w:t xml:space="preserve">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</w:t>
      </w:r>
      <w:r>
        <w:rPr>
          <w:lang w:val="ru-RU"/>
        </w:rPr>
        <w:t xml:space="preserve">, создание условий для системного повышения качества и комфорта городской среды, </w:t>
      </w:r>
      <w:r w:rsidRPr="00D157E1">
        <w:rPr>
          <w:lang w:val="ru-RU"/>
        </w:rPr>
        <w:t>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населения.</w:t>
      </w:r>
      <w:r>
        <w:rPr>
          <w:lang w:val="ru-RU"/>
        </w:rPr>
        <w:t xml:space="preserve"> </w:t>
      </w:r>
    </w:p>
    <w:p w:rsidR="001A0EF3" w:rsidRDefault="001A0EF3" w:rsidP="000E3B56">
      <w:pPr>
        <w:spacing w:line="260" w:lineRule="exact"/>
        <w:ind w:firstLine="706"/>
        <w:jc w:val="both"/>
        <w:rPr>
          <w:lang w:val="ru-RU"/>
        </w:rPr>
      </w:pPr>
      <w:r>
        <w:rPr>
          <w:lang w:val="ru-RU"/>
        </w:rPr>
        <w:t>Данная цель будет достигнута решением следующих задач:</w:t>
      </w:r>
    </w:p>
    <w:p w:rsidR="001A0EF3" w:rsidRPr="000E2D56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8E2D7B">
        <w:rPr>
          <w:lang w:val="ru-RU"/>
        </w:rPr>
        <w:t>- повышение</w:t>
      </w:r>
      <w:r>
        <w:rPr>
          <w:lang w:val="ru-RU"/>
        </w:rPr>
        <w:t>м</w:t>
      </w:r>
      <w:r w:rsidRPr="008E2D7B">
        <w:rPr>
          <w:lang w:val="ru-RU"/>
        </w:rPr>
        <w:t xml:space="preserve"> уровня благоустройства территории муниципального образования МО Владимирский округ</w:t>
      </w:r>
      <w:r>
        <w:rPr>
          <w:lang w:val="ru-RU"/>
        </w:rPr>
        <w:t xml:space="preserve"> (</w:t>
      </w:r>
      <w:r w:rsidRPr="000E2D56">
        <w:rPr>
          <w:lang w:val="ru-RU"/>
        </w:rPr>
        <w:t>осуществление благоустройства территории муниципального образования, включающее:</w:t>
      </w:r>
    </w:p>
    <w:p w:rsidR="001A0EF3" w:rsidRPr="000E2D56" w:rsidRDefault="00C9731B" w:rsidP="000E3B56">
      <w:pPr>
        <w:spacing w:line="260" w:lineRule="exact"/>
        <w:ind w:firstLine="706"/>
        <w:jc w:val="both"/>
        <w:rPr>
          <w:lang w:val="ru-RU"/>
        </w:rPr>
      </w:pPr>
      <w:r>
        <w:rPr>
          <w:lang w:val="ru-RU"/>
        </w:rPr>
        <w:t>содержание внутриквартальных территорий в части обеспечения ремонта покрытий, расположенных на внутриквартальных территориях;</w:t>
      </w:r>
    </w:p>
    <w:p w:rsidR="001A0EF3" w:rsidRPr="000E2D56" w:rsidRDefault="00C9731B" w:rsidP="000E3B56">
      <w:pPr>
        <w:spacing w:line="260" w:lineRule="exact"/>
        <w:ind w:firstLine="706"/>
        <w:jc w:val="both"/>
        <w:rPr>
          <w:lang w:val="ru-RU"/>
        </w:rPr>
      </w:pPr>
      <w:r>
        <w:rPr>
          <w:lang w:val="ru-RU"/>
        </w:rPr>
        <w:t>размещение, содержание и ремонт ограждений газонных</w:t>
      </w:r>
      <w:r w:rsidR="001A0EF3" w:rsidRPr="000E2D56">
        <w:rPr>
          <w:lang w:val="ru-RU"/>
        </w:rPr>
        <w:t>;</w:t>
      </w:r>
    </w:p>
    <w:p w:rsidR="001A0EF3" w:rsidRPr="000E2D56" w:rsidRDefault="00230FB0" w:rsidP="000E3B56">
      <w:pPr>
        <w:spacing w:line="260" w:lineRule="exact"/>
        <w:ind w:firstLine="706"/>
        <w:jc w:val="both"/>
        <w:rPr>
          <w:lang w:val="ru-RU"/>
        </w:rPr>
      </w:pPr>
      <w:r>
        <w:rPr>
          <w:lang w:val="ru-RU"/>
        </w:rPr>
        <w:t>размещение,</w:t>
      </w:r>
      <w:r w:rsidR="001A0EF3" w:rsidRPr="000E2D56">
        <w:rPr>
          <w:lang w:val="ru-RU"/>
        </w:rPr>
        <w:t xml:space="preserve"> содержание</w:t>
      </w:r>
      <w:r>
        <w:rPr>
          <w:lang w:val="ru-RU"/>
        </w:rPr>
        <w:t xml:space="preserve"> и ремонт </w:t>
      </w:r>
      <w:r w:rsidRPr="000E2D56">
        <w:rPr>
          <w:lang w:val="ru-RU"/>
        </w:rPr>
        <w:t>малых</w:t>
      </w:r>
      <w:r w:rsidR="001A0EF3" w:rsidRPr="000E2D56">
        <w:rPr>
          <w:lang w:val="ru-RU"/>
        </w:rPr>
        <w:t xml:space="preserve"> архитектурных форм, уличной мебели и хозяйственно-бытового оборудования, необходимого для благоустройства территории муниципального образования;</w:t>
      </w:r>
    </w:p>
    <w:p w:rsidR="001A0EF3" w:rsidRPr="000E2D56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0E2D56">
        <w:rPr>
          <w:lang w:val="ru-RU"/>
        </w:rPr>
        <w:t>создание зон отдыха, в том числе обустройство, содержание и уборку территорий детских площадок;</w:t>
      </w:r>
    </w:p>
    <w:p w:rsidR="001A0EF3" w:rsidRPr="000E2D56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0E2D56">
        <w:rPr>
          <w:lang w:val="ru-RU"/>
        </w:rPr>
        <w:t>обустройство, содержание и уборку территорий спортивных площадок;</w:t>
      </w:r>
    </w:p>
    <w:p w:rsidR="001A0EF3" w:rsidRPr="000E2D56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0E2D56">
        <w:rPr>
          <w:lang w:val="ru-RU"/>
        </w:rPr>
        <w:t xml:space="preserve">оборудование контейнерных площадок </w:t>
      </w:r>
      <w:r w:rsidR="00C9731B">
        <w:rPr>
          <w:lang w:val="ru-RU"/>
        </w:rPr>
        <w:t xml:space="preserve">для раздельного сбора мусора </w:t>
      </w:r>
      <w:r w:rsidRPr="000E2D56">
        <w:rPr>
          <w:lang w:val="ru-RU"/>
        </w:rPr>
        <w:t xml:space="preserve">на </w:t>
      </w:r>
      <w:r w:rsidR="00C9731B">
        <w:rPr>
          <w:lang w:val="ru-RU"/>
        </w:rPr>
        <w:t>внутриквартальных</w:t>
      </w:r>
      <w:r w:rsidRPr="000E2D56">
        <w:rPr>
          <w:lang w:val="ru-RU"/>
        </w:rPr>
        <w:t xml:space="preserve"> территориях;</w:t>
      </w:r>
    </w:p>
    <w:p w:rsidR="001A0EF3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0E2D56">
        <w:rPr>
          <w:lang w:val="ru-RU"/>
        </w:rPr>
        <w:t xml:space="preserve">участие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бытовых отходов, мусора и уборку территорий, </w:t>
      </w:r>
    </w:p>
    <w:p w:rsidR="001A0EF3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0E2D56">
        <w:rPr>
          <w:lang w:val="ru-RU"/>
        </w:rPr>
        <w:t xml:space="preserve">озеленение территорий зеленых насаждений </w:t>
      </w:r>
      <w:r>
        <w:rPr>
          <w:lang w:val="ru-RU"/>
        </w:rPr>
        <w:t>общего пользования местного значения</w:t>
      </w:r>
      <w:r w:rsidRPr="000E2D56">
        <w:rPr>
          <w:lang w:val="ru-RU"/>
        </w:rPr>
        <w:t xml:space="preserve">, в том числе организацию работ по компенсационному озеленению, содержание территорий зеленых насаждений </w:t>
      </w:r>
      <w:r>
        <w:rPr>
          <w:lang w:val="ru-RU"/>
        </w:rPr>
        <w:t>общего пользования местного значения</w:t>
      </w:r>
      <w:r w:rsidRPr="000E2D56">
        <w:rPr>
          <w:lang w:val="ru-RU"/>
        </w:rPr>
        <w:t xml:space="preserve">, ремонт расположенных на них объектов зеленых насаждений, защиту зеленых насаждений на указанных территориях, </w:t>
      </w:r>
    </w:p>
    <w:p w:rsidR="001A0EF3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0E2D56">
        <w:rPr>
          <w:lang w:val="ru-RU"/>
        </w:rPr>
        <w:t>проведение санитарных рубок, а также удаление аварийных, больных деревьев и кустарников в отношении зеленых насаждени</w:t>
      </w:r>
      <w:r>
        <w:rPr>
          <w:lang w:val="ru-RU"/>
        </w:rPr>
        <w:t>й общего пользования местного значения);</w:t>
      </w:r>
    </w:p>
    <w:p w:rsidR="001A0EF3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8E2D7B">
        <w:rPr>
          <w:lang w:val="ru-RU"/>
        </w:rPr>
        <w:t>- повышение</w:t>
      </w:r>
      <w:r>
        <w:rPr>
          <w:lang w:val="ru-RU"/>
        </w:rPr>
        <w:t>м</w:t>
      </w:r>
      <w:r w:rsidRPr="008E2D7B">
        <w:rPr>
          <w:lang w:val="ru-RU"/>
        </w:rPr>
        <w:t xml:space="preserve"> уровня вовлеченности заинтересованных граждан в реализацию мероприятий по благоустройству территории МО МО Владимирский округ</w:t>
      </w:r>
      <w:r>
        <w:rPr>
          <w:lang w:val="ru-RU"/>
        </w:rPr>
        <w:t>, путем организации публичных слушаний с привлечением общественных организаций, заинтересованных граждан, путем размещения информации в сети «Интернет»</w:t>
      </w:r>
      <w:r w:rsidR="00230FB0">
        <w:rPr>
          <w:lang w:val="ru-RU"/>
        </w:rPr>
        <w:t>.</w:t>
      </w:r>
    </w:p>
    <w:p w:rsidR="00052402" w:rsidRDefault="001F632C" w:rsidP="006F678A">
      <w:pPr>
        <w:jc w:val="center"/>
        <w:rPr>
          <w:rStyle w:val="a7"/>
          <w:color w:val="000000"/>
          <w:lang w:val="ru-RU"/>
        </w:rPr>
      </w:pPr>
      <w:r>
        <w:rPr>
          <w:rStyle w:val="a7"/>
          <w:color w:val="000000"/>
          <w:lang w:val="ru-RU"/>
        </w:rPr>
        <w:t>3</w:t>
      </w:r>
      <w:r w:rsidR="00052402" w:rsidRPr="00C31E37">
        <w:rPr>
          <w:rStyle w:val="a7"/>
          <w:color w:val="000000"/>
          <w:lang w:val="ru-RU"/>
        </w:rPr>
        <w:t xml:space="preserve">. Сроки реализации </w:t>
      </w:r>
      <w:r w:rsidR="006E5ACA">
        <w:rPr>
          <w:rStyle w:val="a7"/>
          <w:color w:val="000000"/>
          <w:lang w:val="ru-RU"/>
        </w:rPr>
        <w:t>п</w:t>
      </w:r>
      <w:r w:rsidR="00052402" w:rsidRPr="00C31E37">
        <w:rPr>
          <w:rStyle w:val="a7"/>
          <w:color w:val="000000"/>
          <w:lang w:val="ru-RU"/>
        </w:rPr>
        <w:t>рограммы</w:t>
      </w:r>
    </w:p>
    <w:p w:rsidR="001233ED" w:rsidRDefault="00B83E34" w:rsidP="006F678A">
      <w:pPr>
        <w:ind w:firstLine="225"/>
        <w:jc w:val="both"/>
        <w:rPr>
          <w:rFonts w:cs="Times New Roman"/>
          <w:b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Про</w:t>
      </w:r>
      <w:r w:rsidR="006C7904">
        <w:rPr>
          <w:rFonts w:cs="Times New Roman"/>
          <w:color w:val="000000"/>
          <w:lang w:val="ru-RU"/>
        </w:rPr>
        <w:t>грамма разработана на период 2020</w:t>
      </w:r>
      <w:r w:rsidRPr="00C31E37">
        <w:rPr>
          <w:rFonts w:cs="Times New Roman"/>
          <w:color w:val="000000"/>
          <w:lang w:val="ru-RU"/>
        </w:rPr>
        <w:t>-20</w:t>
      </w:r>
      <w:r w:rsidR="006C7904">
        <w:rPr>
          <w:rFonts w:cs="Times New Roman"/>
          <w:color w:val="000000"/>
          <w:lang w:val="ru-RU"/>
        </w:rPr>
        <w:t>21</w:t>
      </w:r>
      <w:r w:rsidRPr="00C31E37">
        <w:rPr>
          <w:rFonts w:cs="Times New Roman"/>
          <w:color w:val="000000"/>
          <w:lang w:val="ru-RU"/>
        </w:rPr>
        <w:t xml:space="preserve"> годов</w:t>
      </w:r>
      <w:r w:rsidR="00EA0B89" w:rsidRPr="00C31E37">
        <w:rPr>
          <w:rFonts w:cs="Times New Roman"/>
          <w:color w:val="000000"/>
          <w:lang w:val="ru-RU"/>
        </w:rPr>
        <w:t>.</w:t>
      </w:r>
    </w:p>
    <w:p w:rsidR="00704C62" w:rsidRPr="00C31E37" w:rsidRDefault="00704C62" w:rsidP="001233ED">
      <w:pPr>
        <w:pageBreakBefore/>
        <w:jc w:val="center"/>
        <w:rPr>
          <w:rFonts w:ascii="Tahoma" w:hAnsi="Tahoma"/>
          <w:color w:val="666666"/>
          <w:sz w:val="2"/>
          <w:szCs w:val="2"/>
          <w:lang w:val="ru-RU"/>
        </w:rPr>
      </w:pPr>
      <w:r>
        <w:rPr>
          <w:rStyle w:val="a7"/>
          <w:color w:val="000000"/>
          <w:lang w:val="ru-RU"/>
        </w:rPr>
        <w:t>4. Перечень основных мероприятий муниципальной п</w:t>
      </w:r>
      <w:r w:rsidRPr="00C31E37">
        <w:rPr>
          <w:rStyle w:val="a7"/>
          <w:color w:val="000000"/>
          <w:lang w:val="ru-RU"/>
        </w:rPr>
        <w:t>рограммы</w:t>
      </w:r>
    </w:p>
    <w:p w:rsidR="00704C62" w:rsidRPr="00C31E37" w:rsidRDefault="00704C62" w:rsidP="00704C62">
      <w:pPr>
        <w:rPr>
          <w:b/>
          <w:bCs/>
          <w:lang w:val="ru-RU"/>
        </w:rPr>
      </w:pPr>
    </w:p>
    <w:tbl>
      <w:tblPr>
        <w:tblW w:w="103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9"/>
        <w:gridCol w:w="2977"/>
        <w:gridCol w:w="863"/>
        <w:gridCol w:w="1061"/>
        <w:gridCol w:w="1028"/>
        <w:gridCol w:w="894"/>
        <w:gridCol w:w="992"/>
        <w:gridCol w:w="993"/>
        <w:gridCol w:w="1196"/>
      </w:tblGrid>
      <w:tr w:rsidR="00704C62" w:rsidRPr="00C31E37" w:rsidTr="004E360F">
        <w:trPr>
          <w:trHeight w:val="278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6C20A6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 w:rsidRPr="00C31E37">
              <w:rPr>
                <w:rStyle w:val="1"/>
                <w:bCs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 w:rsidRPr="00C31E37">
              <w:rPr>
                <w:bCs/>
                <w:sz w:val="16"/>
                <w:szCs w:val="16"/>
                <w:lang w:val="ru-RU"/>
              </w:rPr>
              <w:t>Перечень мероприятий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Год/Количество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Срок реализации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C31E37">
              <w:rPr>
                <w:bCs/>
                <w:sz w:val="16"/>
                <w:szCs w:val="16"/>
                <w:lang w:val="ru-RU"/>
              </w:rPr>
              <w:t>Объем финансирования, тыс. руб.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jc w:val="center"/>
              <w:rPr>
                <w:sz w:val="16"/>
                <w:szCs w:val="16"/>
                <w:lang w:val="ru-RU"/>
              </w:rPr>
            </w:pPr>
            <w:r w:rsidRPr="00C31E37">
              <w:rPr>
                <w:bCs/>
                <w:sz w:val="16"/>
                <w:szCs w:val="16"/>
                <w:lang w:val="ru-RU"/>
              </w:rPr>
              <w:t>Ответственный исполнитель</w:t>
            </w:r>
          </w:p>
        </w:tc>
      </w:tr>
      <w:tr w:rsidR="00704C62" w:rsidRPr="00C31E37" w:rsidTr="004E360F">
        <w:trPr>
          <w:trHeight w:val="368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6C20A6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A4039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0A4039">
              <w:rPr>
                <w:bCs/>
                <w:color w:val="000000"/>
                <w:sz w:val="16"/>
                <w:szCs w:val="16"/>
                <w:lang w:val="ru-RU"/>
              </w:rPr>
              <w:t>на весь период реализации программы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A4039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0A4039">
              <w:rPr>
                <w:bCs/>
                <w:color w:val="000000"/>
                <w:sz w:val="16"/>
                <w:szCs w:val="16"/>
                <w:lang w:val="ru-RU"/>
              </w:rPr>
              <w:t>В том числе по годам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704C62" w:rsidRPr="00C31E37" w:rsidTr="004E360F">
        <w:trPr>
          <w:trHeight w:val="367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6C20A6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A4039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A4039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первый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A4039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второй год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704C62" w:rsidRPr="008C13D2" w:rsidTr="004E360F">
        <w:trPr>
          <w:trHeight w:val="851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766553" w:rsidRDefault="00766553" w:rsidP="0076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22765" w:rsidRDefault="00C9731B" w:rsidP="004A0E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Ремонт покрытий,</w:t>
            </w:r>
            <w:r w:rsidR="00704C62" w:rsidRPr="00322765">
              <w:rPr>
                <w:sz w:val="20"/>
                <w:szCs w:val="20"/>
                <w:lang w:val="ru-RU"/>
              </w:rPr>
              <w:t xml:space="preserve"> 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22765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20</w:t>
            </w:r>
            <w:r w:rsidR="006C7904">
              <w:rPr>
                <w:sz w:val="20"/>
                <w:szCs w:val="20"/>
                <w:lang w:val="ru-RU"/>
              </w:rPr>
              <w:t>20</w:t>
            </w:r>
            <w:r w:rsidRPr="00322765">
              <w:rPr>
                <w:sz w:val="20"/>
                <w:szCs w:val="20"/>
                <w:lang w:val="ru-RU"/>
              </w:rPr>
              <w:t>/</w:t>
            </w:r>
            <w:r w:rsidR="003D13C9">
              <w:rPr>
                <w:sz w:val="20"/>
                <w:szCs w:val="20"/>
                <w:lang w:val="ru-RU"/>
              </w:rPr>
              <w:t>21</w:t>
            </w:r>
          </w:p>
          <w:p w:rsidR="00704C62" w:rsidRPr="00322765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C62" w:rsidRPr="00322765" w:rsidRDefault="00704C62" w:rsidP="00B027C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20</w:t>
            </w:r>
            <w:r w:rsidR="006C7904">
              <w:rPr>
                <w:sz w:val="20"/>
                <w:szCs w:val="20"/>
                <w:lang w:val="ru-RU"/>
              </w:rPr>
              <w:t>21</w:t>
            </w:r>
            <w:r w:rsidRPr="00322765">
              <w:rPr>
                <w:sz w:val="20"/>
                <w:szCs w:val="20"/>
                <w:lang w:val="ru-RU"/>
              </w:rPr>
              <w:t>/</w:t>
            </w:r>
            <w:r w:rsidR="00B027CF">
              <w:rPr>
                <w:sz w:val="20"/>
                <w:szCs w:val="20"/>
                <w:lang w:val="ru-RU"/>
              </w:rPr>
              <w:t>13</w:t>
            </w:r>
            <w:r w:rsidR="00D70034" w:rsidRPr="00D70034">
              <w:rPr>
                <w:sz w:val="16"/>
                <w:szCs w:val="16"/>
                <w:lang w:val="ru-RU"/>
              </w:rPr>
              <w:t xml:space="preserve"> условная единица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322765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322765" w:rsidRDefault="006C7904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5B357B" w:rsidRDefault="00296349" w:rsidP="005B357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5B357B" w:rsidRDefault="00DF22A7" w:rsidP="002612B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52347,2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5B357B" w:rsidRDefault="00296349" w:rsidP="0029634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25889</w:t>
            </w:r>
            <w:r w:rsidR="00147199" w:rsidRPr="005B35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E94104" w:rsidP="00856BFC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="00704C62" w:rsidRPr="00322765">
              <w:rPr>
                <w:sz w:val="20"/>
                <w:szCs w:val="20"/>
                <w:lang w:val="ru-RU"/>
              </w:rPr>
              <w:t xml:space="preserve"> МА МО МО Владимирский округ</w:t>
            </w:r>
            <w:r w:rsidR="00704C62"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E94104" w:rsidRPr="00C31E37" w:rsidTr="004E360F">
        <w:trPr>
          <w:trHeight w:val="921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Pr="001A77F1" w:rsidRDefault="001A77F1" w:rsidP="001A77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Pr="00C31E37" w:rsidRDefault="00C9731B" w:rsidP="002355AE">
            <w:pPr>
              <w:tabs>
                <w:tab w:val="left" w:pos="1750"/>
              </w:tabs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Style w:val="1"/>
                <w:sz w:val="20"/>
                <w:szCs w:val="20"/>
                <w:lang w:val="ru-RU"/>
              </w:rPr>
              <w:t>Размещение, содержание спортивных, детских площадок, включая ремонт,</w:t>
            </w:r>
            <w:r w:rsidR="00E94104" w:rsidRPr="00C31E37">
              <w:rPr>
                <w:rStyle w:val="1"/>
                <w:sz w:val="20"/>
                <w:szCs w:val="20"/>
                <w:lang w:val="ru-RU"/>
              </w:rPr>
              <w:t xml:space="preserve"> 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Default="00E94104" w:rsidP="00E94104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  <w:lang w:val="ru-RU"/>
              </w:rPr>
              <w:t>20/2</w:t>
            </w:r>
            <w:r w:rsidR="003D13C9">
              <w:rPr>
                <w:sz w:val="20"/>
                <w:szCs w:val="20"/>
                <w:lang w:val="ru-RU"/>
              </w:rPr>
              <w:t>6</w:t>
            </w:r>
          </w:p>
          <w:p w:rsidR="00E94104" w:rsidRPr="00322765" w:rsidRDefault="00440214" w:rsidP="00440214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2021/</w:t>
            </w:r>
            <w:r w:rsidRPr="00440214">
              <w:rPr>
                <w:sz w:val="16"/>
                <w:szCs w:val="16"/>
                <w:lang w:val="ru-RU"/>
              </w:rPr>
              <w:t>текущий ремонт</w:t>
            </w:r>
            <w:r>
              <w:rPr>
                <w:sz w:val="16"/>
                <w:szCs w:val="16"/>
                <w:lang w:val="ru-RU"/>
              </w:rPr>
              <w:t>, выявленный в ходе осмотра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04" w:rsidRPr="00322765" w:rsidRDefault="00E94104" w:rsidP="00E94104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04" w:rsidRPr="006C7904" w:rsidRDefault="00E94104" w:rsidP="00E94104">
            <w:pPr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</w:t>
            </w:r>
            <w:r w:rsidR="00B027CF">
              <w:rPr>
                <w:rFonts w:cs="Times New Roman"/>
                <w:sz w:val="20"/>
                <w:szCs w:val="20"/>
                <w:lang w:val="ru-RU"/>
              </w:rPr>
              <w:t>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Pr="005B357B" w:rsidRDefault="002612B3" w:rsidP="004A0E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A0E5B" w:rsidRPr="005B35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026A05" w:rsidRPr="005B35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Pr="005B357B" w:rsidRDefault="002612B3" w:rsidP="00D7003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6100</w:t>
            </w:r>
            <w:r w:rsidR="00E94104" w:rsidRPr="005B35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Pr="005B357B" w:rsidRDefault="004A0E5B" w:rsidP="00E9410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2051" w:rsidRPr="005B357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Pr="00C31E37" w:rsidRDefault="00E94104" w:rsidP="00E94104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МО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AD698F" w:rsidRPr="00C31E37" w:rsidTr="004E360F">
        <w:trPr>
          <w:trHeight w:val="921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5B357B" w:rsidRDefault="001A77F1" w:rsidP="001A77F1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5B357B" w:rsidRDefault="00AD698F" w:rsidP="002355AE">
            <w:pPr>
              <w:tabs>
                <w:tab w:val="left" w:pos="1750"/>
              </w:tabs>
              <w:rPr>
                <w:rStyle w:val="1"/>
                <w:sz w:val="20"/>
                <w:szCs w:val="20"/>
                <w:lang w:val="ru-RU"/>
              </w:rPr>
            </w:pPr>
            <w:r w:rsidRPr="005B357B">
              <w:rPr>
                <w:rStyle w:val="1"/>
                <w:sz w:val="20"/>
                <w:szCs w:val="20"/>
                <w:lang w:val="ru-RU"/>
              </w:rPr>
              <w:t xml:space="preserve">Формирование комфортной городской среды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5B357B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2020/</w:t>
            </w:r>
            <w:r w:rsidR="006C20A6" w:rsidRPr="005B357B">
              <w:rPr>
                <w:sz w:val="20"/>
                <w:szCs w:val="20"/>
                <w:lang w:val="ru-RU"/>
              </w:rPr>
              <w:t>1</w:t>
            </w:r>
          </w:p>
          <w:p w:rsidR="00AD698F" w:rsidRPr="005B357B" w:rsidRDefault="00440214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2021/</w:t>
            </w:r>
            <w:r w:rsidR="006C20A6" w:rsidRPr="005B357B">
              <w:rPr>
                <w:sz w:val="20"/>
                <w:szCs w:val="20"/>
                <w:lang w:val="ru-RU"/>
              </w:rPr>
              <w:t>1</w:t>
            </w:r>
          </w:p>
          <w:p w:rsidR="00AD698F" w:rsidRPr="005B357B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5B357B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5B357B" w:rsidRDefault="00AD698F" w:rsidP="00AD698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5B357B"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5B357B" w:rsidRDefault="005B357B" w:rsidP="0029634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634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D70034" w:rsidRPr="005B357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5B357B" w:rsidRDefault="004A0E5B" w:rsidP="00D7003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AD698F" w:rsidRPr="005B357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5B357B" w:rsidRDefault="00296349" w:rsidP="005B357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D698F" w:rsidRPr="005B3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МО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AD698F" w:rsidRPr="00C31E37" w:rsidTr="004E360F">
        <w:trPr>
          <w:trHeight w:val="921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5B357B" w:rsidRDefault="001A77F1" w:rsidP="001A77F1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5B357B" w:rsidRDefault="00AD698F" w:rsidP="00AD698F">
            <w:pPr>
              <w:pStyle w:val="ConsPlusNormal"/>
              <w:jc w:val="both"/>
              <w:rPr>
                <w:sz w:val="20"/>
                <w:szCs w:val="20"/>
              </w:rPr>
            </w:pPr>
            <w:r w:rsidRPr="005B357B">
              <w:rPr>
                <w:sz w:val="20"/>
                <w:szCs w:val="20"/>
              </w:rPr>
              <w:t>Осуществление технического надзора за производством работ по благоустройству, проведение лабораторных исследований, осуществление экспертизы работ, разработка проектно-сметной документации 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5B357B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2020/</w:t>
            </w:r>
            <w:r w:rsidR="00B027CF" w:rsidRPr="005B357B">
              <w:rPr>
                <w:sz w:val="20"/>
                <w:szCs w:val="20"/>
                <w:lang w:val="ru-RU"/>
              </w:rPr>
              <w:t>21</w:t>
            </w:r>
          </w:p>
          <w:p w:rsidR="00AD698F" w:rsidRPr="005B357B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AD698F" w:rsidRPr="005B357B" w:rsidRDefault="00AD698F" w:rsidP="00B027C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2021/1</w:t>
            </w:r>
            <w:r w:rsidR="00B027CF" w:rsidRPr="005B357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5B357B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5B357B" w:rsidRDefault="00AD698F" w:rsidP="00AD698F">
            <w:pPr>
              <w:rPr>
                <w:lang w:val="ru-RU"/>
              </w:rPr>
            </w:pPr>
            <w:r w:rsidRPr="005B357B"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5B357B" w:rsidRDefault="004A0E5B" w:rsidP="005B357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357B" w:rsidRPr="005B35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5B357B" w:rsidRDefault="00D70034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1238,6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5B357B" w:rsidRDefault="004A0E5B" w:rsidP="005B357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357B" w:rsidRPr="005B35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МО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AD698F" w:rsidRPr="00C31E37" w:rsidTr="004E360F">
        <w:trPr>
          <w:trHeight w:val="56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5B357B" w:rsidRDefault="001A77F1" w:rsidP="001A77F1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5B357B" w:rsidRDefault="00AD698F" w:rsidP="000A4883">
            <w:pPr>
              <w:pStyle w:val="14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 xml:space="preserve">Проведение работ по </w:t>
            </w:r>
            <w:r w:rsidR="000A4883" w:rsidRPr="005B357B">
              <w:rPr>
                <w:sz w:val="20"/>
                <w:szCs w:val="20"/>
                <w:lang w:val="ru-RU"/>
              </w:rPr>
              <w:t>размещению, содержанию и ремонту ограждений газонных,</w:t>
            </w:r>
            <w:r w:rsidRPr="005B357B">
              <w:rPr>
                <w:sz w:val="20"/>
                <w:szCs w:val="20"/>
                <w:lang w:val="ru-RU"/>
              </w:rPr>
              <w:t xml:space="preserve"> 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5B357B" w:rsidRDefault="003D13C9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2020/19</w:t>
            </w:r>
          </w:p>
          <w:p w:rsidR="00AD698F" w:rsidRPr="005B357B" w:rsidRDefault="00B027C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2021/</w:t>
            </w:r>
            <w:r w:rsidRPr="005B357B">
              <w:rPr>
                <w:sz w:val="16"/>
                <w:szCs w:val="16"/>
                <w:lang w:val="ru-RU"/>
              </w:rPr>
              <w:t xml:space="preserve"> ремонт, выявленный в ходе осмотра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5B357B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5B357B" w:rsidRDefault="00AD698F" w:rsidP="00AD698F">
            <w:pPr>
              <w:rPr>
                <w:lang w:val="ru-RU"/>
              </w:rPr>
            </w:pPr>
            <w:r w:rsidRPr="005B357B">
              <w:rPr>
                <w:rFonts w:cs="Times New Roman"/>
                <w:sz w:val="20"/>
                <w:szCs w:val="20"/>
                <w:lang w:val="ru-RU"/>
              </w:rPr>
              <w:t>2020</w:t>
            </w:r>
            <w:r w:rsidR="00B027CF" w:rsidRPr="005B357B">
              <w:rPr>
                <w:rFonts w:cs="Times New Roman"/>
                <w:sz w:val="20"/>
                <w:szCs w:val="20"/>
                <w:lang w:val="ru-RU"/>
              </w:rPr>
              <w:t>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5B357B" w:rsidRDefault="004A0E5B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 w:rsidR="00AD698F" w:rsidRPr="005B357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5B357B" w:rsidRDefault="00AD698F" w:rsidP="006C20A6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1861,5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5B357B" w:rsidRDefault="004A0E5B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5B357B" w:rsidRDefault="00AD698F" w:rsidP="00AD698F">
            <w:pPr>
              <w:pStyle w:val="ae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1A77F1" w:rsidRPr="00C31E37" w:rsidTr="004E360F">
        <w:trPr>
          <w:trHeight w:val="56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5B357B" w:rsidRDefault="001A77F1" w:rsidP="001A77F1">
            <w:pPr>
              <w:jc w:val="center"/>
              <w:rPr>
                <w:sz w:val="16"/>
                <w:szCs w:val="16"/>
                <w:lang w:val="ru-RU"/>
              </w:rPr>
            </w:pPr>
            <w:r w:rsidRPr="005B357B">
              <w:rPr>
                <w:sz w:val="16"/>
                <w:szCs w:val="16"/>
                <w:lang w:val="ru-RU"/>
              </w:rPr>
              <w:t>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5B357B" w:rsidRDefault="001A77F1" w:rsidP="00694634">
            <w:pPr>
              <w:pStyle w:val="14"/>
              <w:rPr>
                <w:sz w:val="20"/>
                <w:szCs w:val="20"/>
                <w:lang w:val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5B357B" w:rsidRDefault="001A77F1" w:rsidP="001A77F1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1" w:rsidRPr="005B357B" w:rsidRDefault="001A77F1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1" w:rsidRPr="005B357B" w:rsidRDefault="001A77F1" w:rsidP="00AD698F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5B357B" w:rsidRDefault="001A77F1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5B357B" w:rsidRDefault="001A77F1" w:rsidP="006C20A6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5B357B" w:rsidRDefault="001A77F1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31E37" w:rsidRDefault="001A77F1" w:rsidP="00143E5B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МО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1A77F1" w:rsidRPr="00C31E37" w:rsidTr="004E360F">
        <w:trPr>
          <w:trHeight w:val="56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1A77F1" w:rsidRDefault="001A77F1" w:rsidP="001A77F1">
            <w:pPr>
              <w:jc w:val="center"/>
              <w:rPr>
                <w:sz w:val="16"/>
                <w:szCs w:val="16"/>
                <w:lang w:val="ru-RU"/>
              </w:rPr>
            </w:pPr>
            <w:r w:rsidRPr="001A77F1">
              <w:rPr>
                <w:sz w:val="16"/>
                <w:szCs w:val="16"/>
                <w:lang w:val="ru-RU"/>
              </w:rPr>
              <w:t>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31E37" w:rsidRDefault="001A77F1" w:rsidP="00694634">
            <w:pPr>
              <w:pStyle w:val="14"/>
              <w:rPr>
                <w:sz w:val="20"/>
                <w:szCs w:val="20"/>
                <w:lang w:val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Default="001A77F1" w:rsidP="001A77F1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1" w:rsidRPr="00C31E37" w:rsidRDefault="001A77F1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1" w:rsidRDefault="001A77F1" w:rsidP="00AD698F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5B357B" w:rsidRDefault="001A77F1" w:rsidP="00B027C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27CF" w:rsidRPr="005B35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5B357B" w:rsidRDefault="001A77F1" w:rsidP="0083114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1561,5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5B357B" w:rsidRDefault="004A0E5B" w:rsidP="0083114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31E37" w:rsidRDefault="001A77F1" w:rsidP="0083114D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СПб МУ АСЭР</w:t>
            </w:r>
          </w:p>
        </w:tc>
      </w:tr>
      <w:tr w:rsidR="001A77F1" w:rsidRPr="00C31E37" w:rsidTr="004E360F">
        <w:trPr>
          <w:trHeight w:val="79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5B357B" w:rsidRDefault="00D10FCC" w:rsidP="001A77F1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5B357B" w:rsidRDefault="001A77F1" w:rsidP="002355AE">
            <w:pPr>
              <w:pStyle w:val="14"/>
              <w:jc w:val="both"/>
              <w:rPr>
                <w:sz w:val="20"/>
                <w:szCs w:val="20"/>
                <w:lang w:val="ru-RU"/>
              </w:rPr>
            </w:pPr>
            <w:r w:rsidRPr="005B357B">
              <w:rPr>
                <w:rStyle w:val="1"/>
                <w:rFonts w:cs="Times New Roman"/>
                <w:bCs/>
                <w:sz w:val="20"/>
                <w:szCs w:val="20"/>
                <w:lang w:val="ru-RU"/>
              </w:rPr>
              <w:t xml:space="preserve">Размещение, содержание и ремонт </w:t>
            </w:r>
            <w:r w:rsidRPr="005B357B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контейнерных площадок для раздельного сбора мусора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5B357B" w:rsidRDefault="001A77F1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2020/23</w:t>
            </w:r>
          </w:p>
          <w:p w:rsidR="001A77F1" w:rsidRPr="005B357B" w:rsidRDefault="001A77F1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1A77F1" w:rsidRPr="005B357B" w:rsidRDefault="001A77F1" w:rsidP="00B027C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2021//2</w:t>
            </w:r>
            <w:r w:rsidR="00B027CF" w:rsidRPr="005B357B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7F1" w:rsidRPr="005B357B" w:rsidRDefault="001A77F1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Средства местного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7F1" w:rsidRPr="005B357B" w:rsidRDefault="001A77F1" w:rsidP="00AD698F">
            <w:pPr>
              <w:jc w:val="center"/>
              <w:rPr>
                <w:lang w:val="ru-RU"/>
              </w:rPr>
            </w:pPr>
            <w:r w:rsidRPr="005B357B"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5B357B" w:rsidRDefault="001A77F1" w:rsidP="004A0E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0E5B" w:rsidRPr="005B35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5B357B" w:rsidRDefault="001A77F1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5B357B" w:rsidRDefault="004A0E5B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="001A77F1" w:rsidRPr="005B35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31E37" w:rsidRDefault="001A77F1" w:rsidP="00AD698F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МО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1A77F1" w:rsidRPr="00C31E37" w:rsidTr="004E360F">
        <w:trPr>
          <w:trHeight w:val="576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D10FCC" w:rsidRDefault="00D10FCC" w:rsidP="00D10F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1A54E1" w:rsidRDefault="001A77F1" w:rsidP="00AD698F">
            <w:pPr>
              <w:pStyle w:val="14"/>
              <w:rPr>
                <w:sz w:val="20"/>
                <w:szCs w:val="20"/>
                <w:lang w:val="ru-RU"/>
              </w:rPr>
            </w:pPr>
            <w:r w:rsidRPr="001A54E1">
              <w:rPr>
                <w:sz w:val="20"/>
                <w:szCs w:val="20"/>
                <w:lang w:val="ru-RU"/>
              </w:rPr>
              <w:t xml:space="preserve">Уборка территорий </w:t>
            </w:r>
            <w:r w:rsidRPr="0026335F">
              <w:rPr>
                <w:rFonts w:cs="Times New Roman"/>
                <w:sz w:val="20"/>
                <w:szCs w:val="20"/>
                <w:lang w:val="ru-RU"/>
              </w:rPr>
              <w:t>зеленых насаждений общего пользования местного значения</w:t>
            </w:r>
            <w:r w:rsidRPr="001A54E1">
              <w:rPr>
                <w:sz w:val="20"/>
                <w:szCs w:val="20"/>
                <w:lang w:val="ru-RU"/>
              </w:rPr>
              <w:t xml:space="preserve"> 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Default="001A77F1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2020/80</w:t>
            </w:r>
          </w:p>
          <w:p w:rsidR="001A77F1" w:rsidRPr="00D827D2" w:rsidRDefault="001A77F1" w:rsidP="00AD698F">
            <w:pPr>
              <w:pStyle w:val="ae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D827D2">
              <w:rPr>
                <w:sz w:val="18"/>
                <w:szCs w:val="18"/>
                <w:lang w:val="ru-RU"/>
              </w:rPr>
              <w:t>(январь-</w:t>
            </w:r>
            <w:r w:rsidR="00B027CF">
              <w:rPr>
                <w:sz w:val="18"/>
                <w:szCs w:val="18"/>
                <w:lang w:val="ru-RU"/>
              </w:rPr>
              <w:t>декабрь</w:t>
            </w:r>
            <w:r w:rsidRPr="00D827D2">
              <w:rPr>
                <w:sz w:val="18"/>
                <w:szCs w:val="18"/>
                <w:lang w:val="ru-RU"/>
              </w:rPr>
              <w:t>)</w:t>
            </w:r>
          </w:p>
          <w:p w:rsidR="001A77F1" w:rsidRPr="00C31E37" w:rsidRDefault="001A77F1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1" w:rsidRPr="00C31E37" w:rsidRDefault="001A77F1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1" w:rsidRPr="00E94104" w:rsidRDefault="001A77F1" w:rsidP="00AD698F">
            <w:pPr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5B357B" w:rsidRDefault="00225149" w:rsidP="00225149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553</w:t>
            </w:r>
            <w:r w:rsidR="00D10FCC" w:rsidRPr="005B357B">
              <w:rPr>
                <w:sz w:val="20"/>
                <w:szCs w:val="20"/>
                <w:lang w:val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5B357B" w:rsidRDefault="00D10FCC" w:rsidP="006C20A6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2283,0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5B357B" w:rsidRDefault="00225149" w:rsidP="00225149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325</w:t>
            </w:r>
            <w:r w:rsidR="00D10FCC" w:rsidRPr="005B357B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31E37" w:rsidRDefault="001A77F1" w:rsidP="00AD698F">
            <w:pPr>
              <w:pStyle w:val="ae"/>
              <w:rPr>
                <w:sz w:val="20"/>
                <w:szCs w:val="20"/>
                <w:lang w:val="ru-RU"/>
              </w:rPr>
            </w:pPr>
          </w:p>
        </w:tc>
      </w:tr>
      <w:tr w:rsidR="001A77F1" w:rsidRPr="00C31E37" w:rsidTr="004E360F">
        <w:trPr>
          <w:trHeight w:val="576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D10FCC" w:rsidRDefault="00D10FCC" w:rsidP="00D10FCC">
            <w:pPr>
              <w:jc w:val="center"/>
              <w:rPr>
                <w:sz w:val="16"/>
                <w:szCs w:val="16"/>
                <w:lang w:val="ru-RU"/>
              </w:rPr>
            </w:pPr>
            <w:r w:rsidRPr="00D10FCC">
              <w:rPr>
                <w:sz w:val="16"/>
                <w:szCs w:val="16"/>
                <w:lang w:val="ru-RU"/>
              </w:rPr>
              <w:t>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1A54E1" w:rsidRDefault="001A77F1" w:rsidP="00612B8E">
            <w:pPr>
              <w:pStyle w:val="14"/>
              <w:rPr>
                <w:sz w:val="20"/>
                <w:szCs w:val="20"/>
                <w:lang w:val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31E37" w:rsidRDefault="001A77F1" w:rsidP="00612B8E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1" w:rsidRPr="00C31E37" w:rsidRDefault="001A77F1" w:rsidP="00612B8E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1" w:rsidRPr="00E94104" w:rsidRDefault="001A77F1" w:rsidP="00612B8E">
            <w:pPr>
              <w:rPr>
                <w:lang w:val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5B357B" w:rsidRDefault="00225149" w:rsidP="00612B8E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584</w:t>
            </w:r>
            <w:r w:rsidR="00D10FCC" w:rsidRPr="005B357B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5B357B" w:rsidRDefault="00D10FCC" w:rsidP="00D827D2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584,0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5B357B" w:rsidRDefault="00225149" w:rsidP="00612B8E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0</w:t>
            </w:r>
            <w:r w:rsidR="00D10FCC" w:rsidRPr="005B357B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31E37" w:rsidRDefault="00D10FCC" w:rsidP="00612B8E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МО Владимирский округ</w:t>
            </w:r>
          </w:p>
        </w:tc>
      </w:tr>
      <w:tr w:rsidR="00D10FCC" w:rsidRPr="00C31E37" w:rsidTr="004E360F">
        <w:trPr>
          <w:trHeight w:val="1031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D10FCC" w:rsidRDefault="00D10FCC" w:rsidP="00D10FCC">
            <w:pPr>
              <w:jc w:val="center"/>
              <w:rPr>
                <w:sz w:val="16"/>
                <w:szCs w:val="16"/>
                <w:lang w:val="ru-RU"/>
              </w:rPr>
            </w:pPr>
            <w:r w:rsidRPr="00D10FCC">
              <w:rPr>
                <w:sz w:val="16"/>
                <w:szCs w:val="16"/>
                <w:lang w:val="ru-RU"/>
              </w:rPr>
              <w:t>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Default="00D10FCC" w:rsidP="002355AE">
            <w:pPr>
              <w:pStyle w:val="14"/>
              <w:rPr>
                <w:sz w:val="20"/>
                <w:szCs w:val="20"/>
                <w:lang w:val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C31E37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Default="00D10FCC" w:rsidP="00AD698F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5B357B" w:rsidRDefault="00225149" w:rsidP="00225149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494</w:t>
            </w:r>
            <w:r w:rsidR="00D10FCC" w:rsidRPr="005B357B">
              <w:rPr>
                <w:sz w:val="20"/>
                <w:szCs w:val="20"/>
                <w:lang w:val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5B357B" w:rsidRDefault="00D10FCC" w:rsidP="00D3457C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1699,0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5B357B" w:rsidRDefault="00225149" w:rsidP="00225149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325</w:t>
            </w:r>
            <w:r w:rsidR="00D10FCC" w:rsidRPr="005B357B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D3457C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СПб МУ АСЭР</w:t>
            </w:r>
          </w:p>
        </w:tc>
      </w:tr>
      <w:tr w:rsidR="00D10FCC" w:rsidRPr="00C31E37" w:rsidTr="004E360F">
        <w:trPr>
          <w:trHeight w:val="1031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D10FCC" w:rsidRDefault="00D10FCC" w:rsidP="00D10F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1A54E1" w:rsidRDefault="00D10FCC" w:rsidP="002355AE">
            <w:pPr>
              <w:pStyle w:val="1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Работы по содержанию газонов, 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Default="003D13C9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2020/</w:t>
            </w:r>
            <w:r w:rsidRPr="002A3B59">
              <w:rPr>
                <w:sz w:val="16"/>
                <w:szCs w:val="16"/>
                <w:lang w:val="ru-RU"/>
              </w:rPr>
              <w:t xml:space="preserve"> по результатам обследования ЗНОП местного значения</w:t>
            </w:r>
          </w:p>
          <w:p w:rsidR="00D10FCC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</w:t>
            </w:r>
            <w:r w:rsidRPr="002A3B59">
              <w:rPr>
                <w:sz w:val="16"/>
                <w:szCs w:val="16"/>
                <w:lang w:val="ru-RU"/>
              </w:rPr>
              <w:t>/ по результатам обследования ЗНОП местного значения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C31E37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B36E8F" w:rsidRDefault="00D10FCC" w:rsidP="00AD698F">
            <w:pPr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5B357B" w:rsidRDefault="005B357B" w:rsidP="00225149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100</w:t>
            </w:r>
            <w:r w:rsidR="00D10FCC" w:rsidRPr="005B357B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5B357B" w:rsidRDefault="00D10FCC" w:rsidP="00AD698F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5B357B" w:rsidRDefault="005B357B" w:rsidP="00AD698F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AD698F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МО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D10FCC" w:rsidRPr="00C31E37" w:rsidTr="004E360F">
        <w:trPr>
          <w:trHeight w:val="723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D10FCC" w:rsidRDefault="00D10FCC" w:rsidP="00D10F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2355AE">
            <w:pPr>
              <w:pStyle w:val="14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 xml:space="preserve">Проведение работ по обследованию зелёных насаждений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7A263B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2020/80</w:t>
            </w:r>
          </w:p>
          <w:p w:rsidR="00D10FCC" w:rsidRPr="007A263B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10FCC" w:rsidRPr="00C31E37" w:rsidRDefault="00D10FCC" w:rsidP="00D72118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2021/80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C31E37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B36E8F" w:rsidRDefault="00D10FCC" w:rsidP="00AD698F">
            <w:pPr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5B357B" w:rsidRDefault="00D10FCC" w:rsidP="00AD698F">
            <w:pPr>
              <w:rPr>
                <w:sz w:val="16"/>
                <w:szCs w:val="16"/>
                <w:lang w:val="ru-RU"/>
              </w:rPr>
            </w:pPr>
            <w:r w:rsidRPr="005B357B">
              <w:rPr>
                <w:sz w:val="16"/>
                <w:szCs w:val="16"/>
                <w:lang w:val="ru-RU"/>
              </w:rPr>
              <w:t>Не требует</w:t>
            </w:r>
          </w:p>
          <w:p w:rsidR="00D10FCC" w:rsidRPr="005B357B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5B357B" w:rsidRDefault="00D10FCC" w:rsidP="00AD698F">
            <w:pPr>
              <w:rPr>
                <w:sz w:val="16"/>
                <w:szCs w:val="16"/>
                <w:lang w:val="ru-RU"/>
              </w:rPr>
            </w:pPr>
            <w:r w:rsidRPr="005B357B">
              <w:rPr>
                <w:sz w:val="16"/>
                <w:szCs w:val="16"/>
                <w:lang w:val="ru-RU"/>
              </w:rPr>
              <w:t>Не требует</w:t>
            </w:r>
          </w:p>
          <w:p w:rsidR="00D10FCC" w:rsidRPr="005B357B" w:rsidRDefault="00D10FCC" w:rsidP="00AD698F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5B357B" w:rsidRDefault="00D10FCC" w:rsidP="00AD698F">
            <w:pPr>
              <w:rPr>
                <w:sz w:val="16"/>
                <w:szCs w:val="16"/>
                <w:lang w:val="ru-RU"/>
              </w:rPr>
            </w:pPr>
            <w:r w:rsidRPr="005B357B">
              <w:rPr>
                <w:sz w:val="16"/>
                <w:szCs w:val="16"/>
                <w:lang w:val="ru-RU"/>
              </w:rPr>
              <w:t>Не требует</w:t>
            </w:r>
          </w:p>
          <w:p w:rsidR="00D10FCC" w:rsidRPr="005B357B" w:rsidRDefault="00D10FCC" w:rsidP="00AD698F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AD698F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МО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D10FCC" w:rsidRPr="00C31E37" w:rsidTr="004E360F">
        <w:trPr>
          <w:trHeight w:val="1031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D10FCC" w:rsidRDefault="00D10FCC" w:rsidP="001A77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1A54E1" w:rsidRDefault="00D10FCC" w:rsidP="002355AE">
            <w:pPr>
              <w:pStyle w:val="14"/>
              <w:rPr>
                <w:sz w:val="20"/>
                <w:szCs w:val="20"/>
                <w:lang w:val="ru-RU"/>
              </w:rPr>
            </w:pPr>
            <w:r w:rsidRPr="001A54E1">
              <w:rPr>
                <w:sz w:val="20"/>
                <w:szCs w:val="20"/>
                <w:lang w:val="ru-RU"/>
              </w:rPr>
              <w:t>Проведение санитарных рубок, а также удаление аварийных, больных деревьев и кустарников</w:t>
            </w:r>
            <w:r>
              <w:rPr>
                <w:sz w:val="20"/>
                <w:szCs w:val="20"/>
                <w:lang w:val="ru-RU"/>
              </w:rPr>
              <w:t>,</w:t>
            </w:r>
            <w:r w:rsidRPr="001A54E1">
              <w:rPr>
                <w:sz w:val="20"/>
                <w:szCs w:val="20"/>
                <w:lang w:val="ru-RU"/>
              </w:rPr>
              <w:t xml:space="preserve"> 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2020/1</w:t>
            </w:r>
            <w:r w:rsidR="003D13C9">
              <w:rPr>
                <w:sz w:val="20"/>
                <w:szCs w:val="20"/>
                <w:lang w:val="ru-RU"/>
              </w:rPr>
              <w:t>2</w:t>
            </w:r>
          </w:p>
          <w:p w:rsidR="00D10FCC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10FCC" w:rsidRPr="00C31E37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</w:t>
            </w:r>
            <w:r w:rsidRPr="00335620">
              <w:rPr>
                <w:sz w:val="20"/>
                <w:szCs w:val="20"/>
                <w:lang w:val="ru-RU"/>
              </w:rPr>
              <w:t>/</w:t>
            </w:r>
            <w:r w:rsidRPr="00335620">
              <w:rPr>
                <w:sz w:val="16"/>
                <w:szCs w:val="16"/>
                <w:lang w:val="ru-RU"/>
              </w:rPr>
              <w:t>по результатам обследования</w:t>
            </w:r>
            <w:r>
              <w:rPr>
                <w:sz w:val="16"/>
                <w:szCs w:val="16"/>
                <w:lang w:val="ru-RU"/>
              </w:rPr>
              <w:t xml:space="preserve"> ЗНОП местного значения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C31E37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B36E8F" w:rsidRDefault="00D10FCC" w:rsidP="00AD698F">
            <w:pPr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5B357B" w:rsidRDefault="00360C94" w:rsidP="00225149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2</w:t>
            </w:r>
            <w:r w:rsidR="00225149" w:rsidRPr="005B357B">
              <w:rPr>
                <w:sz w:val="20"/>
                <w:szCs w:val="20"/>
                <w:lang w:val="ru-RU"/>
              </w:rPr>
              <w:t>2</w:t>
            </w:r>
            <w:r w:rsidR="00D10FCC" w:rsidRPr="005B357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5B357B" w:rsidRDefault="00D10FCC" w:rsidP="00360C94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1</w:t>
            </w:r>
            <w:r w:rsidR="00360C94" w:rsidRPr="005B357B">
              <w:rPr>
                <w:sz w:val="20"/>
                <w:szCs w:val="20"/>
                <w:lang w:val="ru-RU"/>
              </w:rPr>
              <w:t>0</w:t>
            </w:r>
            <w:r w:rsidRPr="005B357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5B357B" w:rsidRDefault="00D10FCC" w:rsidP="00225149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1</w:t>
            </w:r>
            <w:r w:rsidR="00225149" w:rsidRPr="005B357B">
              <w:rPr>
                <w:sz w:val="20"/>
                <w:szCs w:val="20"/>
                <w:lang w:val="ru-RU"/>
              </w:rPr>
              <w:t>2</w:t>
            </w:r>
            <w:r w:rsidRPr="005B357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AD698F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МО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D10FCC" w:rsidRPr="00C31E37" w:rsidTr="004E360F">
        <w:trPr>
          <w:trHeight w:val="1031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D10FCC" w:rsidRDefault="00D10FCC" w:rsidP="001A77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1A54E1" w:rsidRDefault="00D10FCC" w:rsidP="002355AE">
            <w:pPr>
              <w:pStyle w:val="14"/>
              <w:rPr>
                <w:rFonts w:cs="Times New Roman"/>
                <w:sz w:val="20"/>
                <w:szCs w:val="20"/>
                <w:lang w:val="ru-RU"/>
              </w:rPr>
            </w:pPr>
            <w:r w:rsidRPr="001A54E1">
              <w:rPr>
                <w:rStyle w:val="1"/>
                <w:sz w:val="20"/>
                <w:szCs w:val="20"/>
                <w:lang w:val="ru-RU"/>
              </w:rPr>
              <w:t xml:space="preserve">Проведение работ по </w:t>
            </w:r>
            <w:r w:rsidRPr="001A54E1">
              <w:rPr>
                <w:sz w:val="20"/>
                <w:szCs w:val="20"/>
                <w:lang w:val="ru-RU"/>
              </w:rPr>
              <w:t>озеленению, в том числе работы по компенсационному озеленению 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7A263B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2020/</w:t>
            </w:r>
            <w:r w:rsidR="003D13C9">
              <w:rPr>
                <w:sz w:val="20"/>
                <w:szCs w:val="20"/>
                <w:lang w:val="ru-RU"/>
              </w:rPr>
              <w:t>23</w:t>
            </w:r>
          </w:p>
          <w:p w:rsidR="00D10FCC" w:rsidRPr="00C31E37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2021/</w:t>
            </w:r>
            <w:r w:rsidRPr="00335620">
              <w:rPr>
                <w:sz w:val="16"/>
                <w:szCs w:val="16"/>
                <w:lang w:val="ru-RU"/>
              </w:rPr>
              <w:t xml:space="preserve"> по результатам обследования</w:t>
            </w:r>
            <w:r>
              <w:rPr>
                <w:sz w:val="16"/>
                <w:szCs w:val="16"/>
                <w:lang w:val="ru-RU"/>
              </w:rPr>
              <w:t xml:space="preserve"> ЗНОП местного значения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C31E37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B36E8F" w:rsidRDefault="00D10FCC" w:rsidP="00AD698F">
            <w:pPr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5B357B" w:rsidRDefault="005B357B" w:rsidP="00AD698F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57</w:t>
            </w:r>
            <w:r w:rsidR="00D10FCC" w:rsidRPr="005B357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5B357B" w:rsidRDefault="00360C94" w:rsidP="006C20A6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3500</w:t>
            </w:r>
            <w:r w:rsidR="00D10FCC" w:rsidRPr="005B357B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5B357B" w:rsidRDefault="005B357B" w:rsidP="00AD698F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22</w:t>
            </w:r>
            <w:r w:rsidR="00D10FCC" w:rsidRPr="005B357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AD698F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МО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D10FCC" w:rsidRPr="00C31E37" w:rsidTr="004E360F">
        <w:trPr>
          <w:trHeight w:val="759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D10FCC" w:rsidRDefault="00D10FCC" w:rsidP="001A77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1A54E1" w:rsidRDefault="00D10FCC" w:rsidP="002355AE">
            <w:pPr>
              <w:pStyle w:val="14"/>
              <w:rPr>
                <w:sz w:val="20"/>
                <w:szCs w:val="20"/>
                <w:lang w:val="ru-RU"/>
              </w:rPr>
            </w:pPr>
            <w:r w:rsidRPr="001A54E1">
              <w:rPr>
                <w:sz w:val="20"/>
                <w:szCs w:val="20"/>
                <w:lang w:val="ru-RU"/>
              </w:rPr>
              <w:t xml:space="preserve">Проведение работ по посадке цветов в вазоны и на </w:t>
            </w:r>
            <w:r w:rsidRPr="001A54E1">
              <w:rPr>
                <w:rFonts w:cs="Times New Roman"/>
                <w:sz w:val="20"/>
                <w:szCs w:val="20"/>
                <w:lang w:val="ru-RU"/>
              </w:rPr>
              <w:t>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2020/106</w:t>
            </w:r>
          </w:p>
          <w:p w:rsidR="00D10FCC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10FCC" w:rsidRPr="00C31E37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2021/106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C31E37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6C7904" w:rsidRDefault="00D10FCC" w:rsidP="00AD698F">
            <w:pPr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5B357B" w:rsidRDefault="005B357B" w:rsidP="00AD698F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539</w:t>
            </w:r>
            <w:r w:rsidR="00D10FCC" w:rsidRPr="005B357B"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5B357B" w:rsidRDefault="00D10FCC" w:rsidP="006C20A6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2042,0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5B357B" w:rsidRDefault="005B357B" w:rsidP="00AD698F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335</w:t>
            </w:r>
            <w:r w:rsidR="00D10FCC" w:rsidRPr="005B357B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AD698F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МО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360C94" w:rsidRPr="00C31E37" w:rsidTr="004E360F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94" w:rsidRPr="00360C94" w:rsidRDefault="00360C94" w:rsidP="006C20A6">
            <w:pPr>
              <w:pStyle w:val="ae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60C94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94" w:rsidRPr="00360C94" w:rsidRDefault="00360C94" w:rsidP="00360C94">
            <w:pPr>
              <w:pStyle w:val="14"/>
              <w:rPr>
                <w:sz w:val="20"/>
                <w:szCs w:val="20"/>
                <w:lang w:val="ru-RU"/>
              </w:rPr>
            </w:pPr>
            <w:r w:rsidRPr="00360C94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360C94">
              <w:rPr>
                <w:rFonts w:cs="Times New Roman"/>
                <w:sz w:val="20"/>
                <w:szCs w:val="20"/>
              </w:rPr>
              <w:t>недрение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и сопровождение</w:t>
            </w:r>
            <w:r w:rsidRPr="00360C94">
              <w:rPr>
                <w:rFonts w:cs="Times New Roman"/>
                <w:sz w:val="20"/>
                <w:szCs w:val="20"/>
              </w:rPr>
              <w:t xml:space="preserve"> информационно-аналитической системы GIS BIS для управления инфраструктурой муниципального образования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94" w:rsidRDefault="00360C94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</w:t>
            </w:r>
            <w:r w:rsidRPr="00360C94">
              <w:rPr>
                <w:sz w:val="20"/>
                <w:szCs w:val="20"/>
                <w:lang w:val="ru-RU"/>
              </w:rPr>
              <w:t>0/1</w:t>
            </w:r>
          </w:p>
          <w:p w:rsidR="002612B3" w:rsidRDefault="002612B3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2612B3" w:rsidRPr="00360C94" w:rsidRDefault="002612B3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2021/1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4" w:rsidRDefault="00360C94" w:rsidP="00AD698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4" w:rsidRPr="00360C94" w:rsidRDefault="00360C94" w:rsidP="00360C94">
            <w:pPr>
              <w:rPr>
                <w:sz w:val="20"/>
                <w:szCs w:val="20"/>
                <w:lang w:val="ru-RU"/>
              </w:rPr>
            </w:pPr>
            <w:r w:rsidRPr="00360C94">
              <w:rPr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94" w:rsidRPr="005B357B" w:rsidRDefault="004A0E5B" w:rsidP="006F60A4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98</w:t>
            </w:r>
            <w:r w:rsidR="002612B3" w:rsidRPr="005B357B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94" w:rsidRPr="005B357B" w:rsidRDefault="002612B3" w:rsidP="006F60A4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780,0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94" w:rsidRPr="005B357B" w:rsidRDefault="004A0E5B" w:rsidP="00AD698F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20</w:t>
            </w:r>
            <w:r w:rsidR="002612B3" w:rsidRPr="005B357B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94" w:rsidRPr="00C31E37" w:rsidRDefault="00360C94" w:rsidP="00230FB0">
            <w:pPr>
              <w:pStyle w:val="ae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МО Владимирский округ</w:t>
            </w:r>
          </w:p>
        </w:tc>
      </w:tr>
      <w:tr w:rsidR="00D10FCC" w:rsidRPr="00C31E37" w:rsidTr="004E360F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6C20A6">
            <w:pPr>
              <w:pStyle w:val="ae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AD698F">
            <w:pPr>
              <w:pStyle w:val="14"/>
              <w:rPr>
                <w:b/>
                <w:sz w:val="20"/>
                <w:szCs w:val="20"/>
                <w:lang w:val="ru-RU"/>
              </w:rPr>
            </w:pPr>
            <w:r w:rsidRPr="00C31E37"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AD698F">
            <w:pPr>
              <w:pStyle w:val="ae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Default="00D10FCC" w:rsidP="00AD698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88436F" w:rsidRDefault="00D10FCC" w:rsidP="00AD698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5B357B" w:rsidRDefault="00296349" w:rsidP="0029634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113692,0</w:t>
            </w:r>
            <w:r w:rsidR="001D7D36" w:rsidRPr="005B357B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5B357B" w:rsidRDefault="00225149" w:rsidP="006F60A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B357B">
              <w:rPr>
                <w:b/>
                <w:sz w:val="20"/>
                <w:szCs w:val="20"/>
                <w:lang w:val="ru-RU"/>
              </w:rPr>
              <w:t>74052</w:t>
            </w:r>
            <w:r w:rsidR="00D10FCC" w:rsidRPr="005B357B">
              <w:rPr>
                <w:b/>
                <w:sz w:val="20"/>
                <w:szCs w:val="20"/>
                <w:lang w:val="ru-RU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5B357B" w:rsidRDefault="00296349" w:rsidP="005B357B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39 639,5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230FB0">
            <w:pPr>
              <w:pStyle w:val="ae"/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704C62" w:rsidRDefault="00704C62" w:rsidP="00704C62">
      <w:pPr>
        <w:ind w:firstLine="706"/>
        <w:jc w:val="both"/>
        <w:rPr>
          <w:lang w:val="ru-RU"/>
        </w:rPr>
      </w:pPr>
    </w:p>
    <w:p w:rsidR="004E360F" w:rsidRDefault="004E360F" w:rsidP="00704C62">
      <w:pPr>
        <w:pStyle w:val="ConsPlusNormal"/>
        <w:jc w:val="center"/>
        <w:rPr>
          <w:b/>
          <w:bCs/>
          <w:sz w:val="22"/>
          <w:szCs w:val="22"/>
        </w:rPr>
      </w:pPr>
    </w:p>
    <w:p w:rsidR="004E360F" w:rsidRDefault="004E360F" w:rsidP="00704C62">
      <w:pPr>
        <w:pStyle w:val="ConsPlusNormal"/>
        <w:jc w:val="center"/>
        <w:rPr>
          <w:b/>
          <w:bCs/>
          <w:sz w:val="22"/>
          <w:szCs w:val="22"/>
        </w:rPr>
      </w:pPr>
    </w:p>
    <w:p w:rsidR="003C5D3D" w:rsidRDefault="003C5D3D" w:rsidP="00704C62">
      <w:pPr>
        <w:pStyle w:val="ConsPlusNormal"/>
        <w:jc w:val="center"/>
        <w:rPr>
          <w:b/>
          <w:bCs/>
          <w:sz w:val="22"/>
          <w:szCs w:val="22"/>
        </w:rPr>
      </w:pPr>
    </w:p>
    <w:p w:rsidR="003C5D3D" w:rsidRDefault="003C5D3D">
      <w:pPr>
        <w:widowControl/>
        <w:suppressAutoHyphens w:val="0"/>
        <w:spacing w:line="240" w:lineRule="auto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val="ru-RU" w:eastAsia="ru-RU" w:bidi="ar-SA"/>
        </w:rPr>
      </w:pPr>
      <w:r>
        <w:rPr>
          <w:b/>
          <w:bCs/>
          <w:sz w:val="22"/>
          <w:szCs w:val="22"/>
        </w:rPr>
        <w:br w:type="page"/>
      </w:r>
    </w:p>
    <w:p w:rsidR="003C5D3D" w:rsidRPr="002730D7" w:rsidRDefault="003C5D3D" w:rsidP="003C5D3D">
      <w:pPr>
        <w:pStyle w:val="ConsPlusNormal"/>
        <w:jc w:val="center"/>
        <w:rPr>
          <w:b/>
          <w:bCs/>
          <w:sz w:val="22"/>
          <w:szCs w:val="22"/>
        </w:rPr>
      </w:pPr>
      <w:r w:rsidRPr="002730D7">
        <w:rPr>
          <w:b/>
          <w:bCs/>
          <w:sz w:val="22"/>
          <w:szCs w:val="22"/>
        </w:rPr>
        <w:t xml:space="preserve">5. Сведения о целевых показателях (индикаторах) муниципальной программы «Благоустройство </w:t>
      </w:r>
      <w:r>
        <w:rPr>
          <w:b/>
          <w:bCs/>
          <w:sz w:val="22"/>
          <w:szCs w:val="22"/>
        </w:rPr>
        <w:t>внутриквартальных</w:t>
      </w:r>
      <w:r w:rsidRPr="002730D7">
        <w:rPr>
          <w:b/>
          <w:bCs/>
          <w:sz w:val="22"/>
          <w:szCs w:val="22"/>
        </w:rPr>
        <w:t xml:space="preserve"> территорий внутригородского муниципального образования Санкт-Петербурга муниципальный округ Владимирский округ»</w:t>
      </w:r>
    </w:p>
    <w:p w:rsidR="003C5D3D" w:rsidRDefault="003C5D3D" w:rsidP="003C5D3D">
      <w:pPr>
        <w:pStyle w:val="ConsPlusNormal"/>
        <w:jc w:val="center"/>
        <w:rPr>
          <w:b/>
          <w:bCs/>
          <w:sz w:val="22"/>
          <w:szCs w:val="22"/>
        </w:rPr>
      </w:pPr>
      <w:r w:rsidRPr="002730D7">
        <w:rPr>
          <w:b/>
          <w:bCs/>
          <w:sz w:val="22"/>
          <w:szCs w:val="22"/>
        </w:rPr>
        <w:t>(подпрограмм) муниципальной программы и их значениях</w:t>
      </w:r>
    </w:p>
    <w:tbl>
      <w:tblPr>
        <w:tblW w:w="10338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4"/>
        <w:gridCol w:w="2975"/>
        <w:gridCol w:w="2525"/>
        <w:gridCol w:w="990"/>
        <w:gridCol w:w="883"/>
        <w:gridCol w:w="1319"/>
        <w:gridCol w:w="1152"/>
      </w:tblGrid>
      <w:tr w:rsidR="003C5D3D" w:rsidRPr="00800F25" w:rsidTr="00C502CB">
        <w:trPr>
          <w:cantSplit/>
          <w:trHeight w:val="588"/>
          <w:tblHeader/>
        </w:trPr>
        <w:tc>
          <w:tcPr>
            <w:tcW w:w="23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5D3D" w:rsidRPr="00800F25" w:rsidRDefault="003C5D3D" w:rsidP="00C502C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F25">
              <w:rPr>
                <w:sz w:val="18"/>
                <w:szCs w:val="18"/>
              </w:rPr>
              <w:t xml:space="preserve">№ </w:t>
            </w:r>
            <w:r w:rsidRPr="00800F25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44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5D3D" w:rsidRPr="00800F25" w:rsidRDefault="003C5D3D" w:rsidP="00C502C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F25">
              <w:rPr>
                <w:sz w:val="18"/>
                <w:szCs w:val="18"/>
              </w:rPr>
              <w:t xml:space="preserve">Наименование цели </w:t>
            </w:r>
          </w:p>
        </w:tc>
        <w:tc>
          <w:tcPr>
            <w:tcW w:w="12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5D3D" w:rsidRPr="00800F25" w:rsidRDefault="003C5D3D" w:rsidP="00C502CB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800F25">
              <w:rPr>
                <w:sz w:val="18"/>
                <w:szCs w:val="18"/>
              </w:rPr>
              <w:t>Целевой показатель (индикатор) (наименование)</w:t>
            </w:r>
          </w:p>
        </w:tc>
        <w:tc>
          <w:tcPr>
            <w:tcW w:w="47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5D3D" w:rsidRPr="00800F25" w:rsidRDefault="003C5D3D" w:rsidP="00C502C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F25">
              <w:rPr>
                <w:sz w:val="18"/>
                <w:szCs w:val="18"/>
              </w:rPr>
              <w:t xml:space="preserve">Ед. измерения </w:t>
            </w:r>
          </w:p>
        </w:tc>
        <w:tc>
          <w:tcPr>
            <w:tcW w:w="10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D3D" w:rsidRPr="00800F25" w:rsidRDefault="003C5D3D" w:rsidP="00C502C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F25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  <w:tc>
          <w:tcPr>
            <w:tcW w:w="5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5D3D" w:rsidRPr="004930EA" w:rsidRDefault="003C5D3D" w:rsidP="00C502CB">
            <w:pPr>
              <w:jc w:val="center"/>
              <w:rPr>
                <w:sz w:val="18"/>
                <w:szCs w:val="18"/>
                <w:lang w:val="ru-RU"/>
              </w:rPr>
            </w:pPr>
            <w:r w:rsidRPr="004930EA">
              <w:rPr>
                <w:sz w:val="18"/>
                <w:szCs w:val="18"/>
                <w:lang w:val="ru-RU"/>
              </w:rPr>
              <w:t>Отношение значения целевого показателя (индикатора) предшествующего года к отчетному</w:t>
            </w:r>
          </w:p>
        </w:tc>
      </w:tr>
      <w:tr w:rsidR="003C5D3D" w:rsidRPr="00500ECE" w:rsidTr="00C502CB">
        <w:trPr>
          <w:cantSplit/>
          <w:trHeight w:val="203"/>
          <w:tblHeader/>
        </w:trPr>
        <w:tc>
          <w:tcPr>
            <w:tcW w:w="23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3D" w:rsidRPr="00500ECE" w:rsidRDefault="003C5D3D" w:rsidP="00C502C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3D" w:rsidRPr="00500ECE" w:rsidRDefault="003C5D3D" w:rsidP="00C502C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3D" w:rsidRPr="00500ECE" w:rsidRDefault="003C5D3D" w:rsidP="00C502C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3D" w:rsidRPr="00500ECE" w:rsidRDefault="003C5D3D" w:rsidP="00C502C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3D" w:rsidRPr="00800F25" w:rsidRDefault="003C5D3D" w:rsidP="00C502CB">
            <w:pPr>
              <w:jc w:val="center"/>
              <w:rPr>
                <w:sz w:val="18"/>
                <w:szCs w:val="18"/>
                <w:lang w:val="ru-RU"/>
              </w:rPr>
            </w:pPr>
            <w:r w:rsidRPr="00800F25">
              <w:rPr>
                <w:sz w:val="18"/>
                <w:szCs w:val="18"/>
                <w:lang w:val="ru-RU"/>
              </w:rPr>
              <w:t>2020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D3D" w:rsidRPr="00800F25" w:rsidRDefault="003C5D3D" w:rsidP="00C502CB">
            <w:pPr>
              <w:jc w:val="center"/>
              <w:rPr>
                <w:sz w:val="18"/>
                <w:szCs w:val="18"/>
                <w:lang w:val="ru-RU"/>
              </w:rPr>
            </w:pPr>
            <w:r w:rsidRPr="00800F25">
              <w:rPr>
                <w:sz w:val="18"/>
                <w:szCs w:val="18"/>
                <w:lang w:val="ru-RU"/>
              </w:rPr>
              <w:t>2021</w:t>
            </w:r>
          </w:p>
        </w:tc>
        <w:tc>
          <w:tcPr>
            <w:tcW w:w="5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4930EA" w:rsidRDefault="003C5D3D" w:rsidP="00C502CB">
            <w:pPr>
              <w:rPr>
                <w:sz w:val="16"/>
                <w:szCs w:val="16"/>
                <w:lang w:val="ru-RU"/>
              </w:rPr>
            </w:pPr>
          </w:p>
        </w:tc>
      </w:tr>
      <w:tr w:rsidR="003C5D3D" w:rsidRPr="00312162" w:rsidTr="00C502CB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D3D" w:rsidRPr="004930EA" w:rsidRDefault="003C5D3D" w:rsidP="00C502C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930EA">
              <w:rPr>
                <w:b/>
                <w:sz w:val="20"/>
                <w:szCs w:val="20"/>
              </w:rPr>
              <w:t>Муниципальная программа</w:t>
            </w:r>
          </w:p>
        </w:tc>
      </w:tr>
      <w:tr w:rsidR="003C5D3D" w:rsidRPr="00B346A9" w:rsidTr="00C502CB">
        <w:trPr>
          <w:cantSplit/>
          <w:trHeight w:val="675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1</w:t>
            </w:r>
          </w:p>
        </w:tc>
        <w:tc>
          <w:tcPr>
            <w:tcW w:w="144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both"/>
              <w:rPr>
                <w:dstrike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средств, затраченных на мероприятия по благоустройству территорий муниципального образования в расчете на 1 жителя округа</w:t>
            </w:r>
            <w:r w:rsidRPr="00DB1CC8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 на 1 жителя округа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D3D" w:rsidRPr="00B346A9" w:rsidRDefault="00697DF1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1259,1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D3D" w:rsidRPr="00B346A9" w:rsidRDefault="00824392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1044,8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4930EA" w:rsidRDefault="003C5D3D" w:rsidP="00C502C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C5D3D" w:rsidRPr="00B346A9" w:rsidTr="00C502CB">
        <w:trPr>
          <w:cantSplit/>
          <w:trHeight w:val="67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B346A9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B346A9" w:rsidRDefault="003C5D3D" w:rsidP="00C502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0C0463" w:rsidRDefault="003C5D3D" w:rsidP="00C502CB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 w:rsidRPr="000C0463">
              <w:rPr>
                <w:color w:val="000000"/>
                <w:sz w:val="22"/>
                <w:szCs w:val="22"/>
              </w:rPr>
              <w:t>Процент исполнения мероприятий программы (R</w:t>
            </w:r>
            <w:r w:rsidRPr="000C0463">
              <w:rPr>
                <w:bCs/>
                <w:color w:val="000000"/>
                <w:sz w:val="22"/>
                <w:szCs w:val="22"/>
              </w:rPr>
              <w:t>программы</w:t>
            </w:r>
            <w:r w:rsidRPr="000C0463">
              <w:rPr>
                <w:color w:val="000000"/>
                <w:sz w:val="22"/>
                <w:szCs w:val="22"/>
              </w:rPr>
              <w:t>)</w:t>
            </w:r>
            <w:r w:rsidRPr="00DB1CC8">
              <w:rPr>
                <w:bCs/>
                <w:color w:val="000000"/>
                <w:sz w:val="22"/>
                <w:szCs w:val="22"/>
                <w:vertAlign w:val="superscript"/>
              </w:rPr>
              <w:t xml:space="preserve"> 2</w:t>
            </w:r>
            <w:r w:rsidRPr="00DB1CC8">
              <w:rPr>
                <w:bCs/>
                <w:color w:val="000000"/>
                <w:sz w:val="22"/>
                <w:szCs w:val="22"/>
                <w:vertAlign w:val="superscript"/>
                <w:lang w:val="de-DE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4930EA" w:rsidRDefault="003C5D3D" w:rsidP="00C502C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C5D3D" w:rsidRPr="00B346A9" w:rsidTr="003C5D3D">
        <w:trPr>
          <w:cantSplit/>
          <w:trHeight w:val="6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4930EA" w:rsidRDefault="003C5D3D" w:rsidP="00FE2AF6">
            <w:pPr>
              <w:pStyle w:val="ConsPlusNormal"/>
              <w:jc w:val="center"/>
              <w:rPr>
                <w:sz w:val="22"/>
                <w:szCs w:val="22"/>
              </w:rPr>
            </w:pPr>
            <w:r w:rsidRPr="000C0463">
              <w:rPr>
                <w:sz w:val="22"/>
                <w:szCs w:val="22"/>
              </w:rPr>
              <w:t xml:space="preserve">Подпрограмма № 1 </w:t>
            </w:r>
            <w:r w:rsidRPr="000C0463">
              <w:rPr>
                <w:rStyle w:val="1"/>
                <w:bCs/>
                <w:sz w:val="22"/>
                <w:szCs w:val="22"/>
              </w:rPr>
              <w:t>«</w:t>
            </w:r>
            <w:r w:rsidRPr="000C0463">
              <w:rPr>
                <w:rStyle w:val="1"/>
                <w:bCs/>
              </w:rPr>
              <w:t>Ремонт покрытий и содержание объектов благоустройства, расположенных на внутриквартальных территориях муниципального образования</w:t>
            </w:r>
            <w:r w:rsidRPr="000C0463">
              <w:rPr>
                <w:rStyle w:val="1"/>
                <w:bCs/>
                <w:sz w:val="22"/>
                <w:szCs w:val="22"/>
              </w:rPr>
              <w:t>»</w:t>
            </w:r>
          </w:p>
        </w:tc>
      </w:tr>
      <w:tr w:rsidR="003C5D3D" w:rsidRPr="00B346A9" w:rsidTr="003C5D3D">
        <w:trPr>
          <w:cantSplit/>
          <w:trHeight w:val="675"/>
        </w:trPr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B346A9" w:rsidRDefault="003C5D3D" w:rsidP="00C502CB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Pr="00B346A9">
              <w:rPr>
                <w:sz w:val="22"/>
                <w:szCs w:val="22"/>
              </w:rPr>
              <w:t>...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B346A9" w:rsidRDefault="003C5D3D" w:rsidP="00C502CB">
            <w:pPr>
              <w:pStyle w:val="af1"/>
              <w:rPr>
                <w:rFonts w:ascii="Times New Roman" w:hAnsi="Times New Roman" w:cs="Times New Roman"/>
              </w:rPr>
            </w:pPr>
            <w:r w:rsidRPr="00B346A9">
              <w:rPr>
                <w:rFonts w:ascii="Times New Roman" w:hAnsi="Times New Roman" w:cs="Times New Roman"/>
                <w:color w:val="000000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0C0463" w:rsidRDefault="003C5D3D" w:rsidP="00C502CB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0C0463">
              <w:rPr>
                <w:rFonts w:ascii="Times New Roman" w:hAnsi="Times New Roman" w:cs="Times New Roman"/>
              </w:rPr>
              <w:t>Процент исполнения мероприятий подпрограммы (R</w:t>
            </w:r>
            <w:r w:rsidRPr="000C0463">
              <w:rPr>
                <w:rFonts w:ascii="Times New Roman" w:hAnsi="Times New Roman" w:cs="Times New Roman"/>
                <w:bCs/>
              </w:rPr>
              <w:t>подпрограммы1</w:t>
            </w:r>
            <w:r w:rsidRPr="000C0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B346A9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%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B346A9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B346A9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B346A9" w:rsidRDefault="003C5D3D" w:rsidP="00C502C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C5D3D" w:rsidRPr="00B346A9" w:rsidTr="00C502CB">
        <w:trPr>
          <w:cantSplit/>
          <w:trHeight w:val="36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D3D" w:rsidRPr="00B346A9" w:rsidRDefault="003C5D3D" w:rsidP="00FE2AF6">
            <w:pPr>
              <w:pStyle w:val="14"/>
              <w:rPr>
                <w:sz w:val="22"/>
                <w:szCs w:val="22"/>
              </w:rPr>
            </w:pPr>
            <w:r w:rsidRPr="009A3615">
              <w:rPr>
                <w:sz w:val="22"/>
                <w:szCs w:val="22"/>
                <w:lang w:val="ru-RU"/>
              </w:rPr>
              <w:t xml:space="preserve">Подпрограмма № 2 </w:t>
            </w:r>
            <w:r w:rsidRPr="009A3615">
              <w:rPr>
                <w:rStyle w:val="1"/>
                <w:bCs/>
                <w:sz w:val="22"/>
                <w:szCs w:val="22"/>
                <w:lang w:val="ru-RU"/>
              </w:rPr>
              <w:t>«Размещение</w:t>
            </w:r>
            <w:r>
              <w:rPr>
                <w:rStyle w:val="1"/>
                <w:bCs/>
                <w:sz w:val="22"/>
                <w:szCs w:val="22"/>
                <w:lang w:val="ru-RU"/>
              </w:rPr>
              <w:t>, содержание и ремонт ограждений газонных</w:t>
            </w:r>
            <w:r w:rsidRPr="00B346A9">
              <w:rPr>
                <w:rStyle w:val="1"/>
                <w:bCs/>
                <w:sz w:val="22"/>
                <w:szCs w:val="22"/>
                <w:lang w:val="ru-RU"/>
              </w:rPr>
              <w:t>»</w:t>
            </w:r>
          </w:p>
        </w:tc>
      </w:tr>
      <w:tr w:rsidR="003C5D3D" w:rsidRPr="00B346A9" w:rsidTr="00C502CB">
        <w:trPr>
          <w:cantSplit/>
          <w:trHeight w:val="240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14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B346A9">
              <w:rPr>
                <w:rFonts w:ascii="Times New Roman" w:hAnsi="Times New Roman" w:cs="Times New Roman"/>
                <w:color w:val="000000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af1"/>
              <w:rPr>
                <w:rFonts w:ascii="Times New Roman" w:hAnsi="Times New Roman" w:cs="Times New Roman"/>
              </w:rPr>
            </w:pPr>
            <w:r w:rsidRPr="000C0463">
              <w:rPr>
                <w:rFonts w:ascii="Times New Roman" w:hAnsi="Times New Roman" w:cs="Times New Roman"/>
              </w:rPr>
              <w:t>Процент исполнения мероприятий подпрограммы (Rподпрограммы</w:t>
            </w:r>
            <w:r>
              <w:rPr>
                <w:rFonts w:ascii="Times New Roman" w:hAnsi="Times New Roman" w:cs="Times New Roman"/>
              </w:rPr>
              <w:t>2</w:t>
            </w:r>
            <w:r w:rsidRPr="000C0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%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C5D3D" w:rsidRPr="00B346A9" w:rsidTr="00C502CB">
        <w:trPr>
          <w:cantSplit/>
          <w:trHeight w:val="579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№3</w:t>
            </w:r>
            <w:r w:rsidRPr="00B346A9">
              <w:rPr>
                <w:sz w:val="22"/>
                <w:szCs w:val="22"/>
              </w:rPr>
              <w:t xml:space="preserve"> «</w:t>
            </w:r>
            <w:r w:rsidRPr="00B346A9">
              <w:rPr>
                <w:rStyle w:val="1"/>
                <w:bCs/>
                <w:sz w:val="22"/>
                <w:szCs w:val="22"/>
              </w:rPr>
              <w:t>Устройство и содержание</w:t>
            </w:r>
            <w:r w:rsidRPr="00B346A9">
              <w:rPr>
                <w:rFonts w:eastAsia="Andale Sans UI"/>
                <w:color w:val="000000"/>
                <w:kern w:val="1"/>
                <w:sz w:val="22"/>
                <w:szCs w:val="22"/>
                <w:lang w:eastAsia="fa-IR" w:bidi="fa-IR"/>
              </w:rPr>
              <w:t xml:space="preserve"> контейнерных площадок </w:t>
            </w:r>
            <w:r>
              <w:rPr>
                <w:rFonts w:eastAsia="Andale Sans UI"/>
                <w:color w:val="000000"/>
                <w:kern w:val="1"/>
                <w:sz w:val="22"/>
                <w:szCs w:val="22"/>
                <w:lang w:eastAsia="fa-IR" w:bidi="fa-IR"/>
              </w:rPr>
              <w:t xml:space="preserve">для раздельного сбора мусора </w:t>
            </w:r>
            <w:r w:rsidRPr="00B346A9">
              <w:rPr>
                <w:rFonts w:eastAsia="Andale Sans UI"/>
                <w:color w:val="000000"/>
                <w:kern w:val="1"/>
                <w:sz w:val="22"/>
                <w:szCs w:val="22"/>
                <w:lang w:eastAsia="fa-IR" w:bidi="fa-IR"/>
              </w:rPr>
              <w:t>на внутри</w:t>
            </w:r>
            <w:r>
              <w:rPr>
                <w:rFonts w:eastAsia="Andale Sans UI"/>
                <w:color w:val="000000"/>
                <w:kern w:val="1"/>
                <w:sz w:val="22"/>
                <w:szCs w:val="22"/>
                <w:lang w:eastAsia="fa-IR" w:bidi="fa-IR"/>
              </w:rPr>
              <w:t>квартальных</w:t>
            </w:r>
            <w:r w:rsidRPr="00B346A9">
              <w:rPr>
                <w:rFonts w:eastAsia="Andale Sans UI"/>
                <w:color w:val="000000"/>
                <w:kern w:val="1"/>
                <w:sz w:val="22"/>
                <w:szCs w:val="22"/>
                <w:lang w:eastAsia="fa-IR" w:bidi="fa-IR"/>
              </w:rPr>
              <w:t xml:space="preserve"> территориях муниципального образования</w:t>
            </w:r>
            <w:r w:rsidRPr="00B346A9">
              <w:rPr>
                <w:sz w:val="22"/>
                <w:szCs w:val="22"/>
              </w:rPr>
              <w:t>».</w:t>
            </w:r>
          </w:p>
        </w:tc>
      </w:tr>
      <w:tr w:rsidR="003C5D3D" w:rsidRPr="00B346A9" w:rsidTr="00C502CB">
        <w:trPr>
          <w:cantSplit/>
          <w:trHeight w:val="240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14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AA4ACB" w:rsidRDefault="003C5D3D" w:rsidP="00C502CB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AA4ACB">
              <w:rPr>
                <w:rFonts w:cs="Times New Roman"/>
                <w:color w:val="000000"/>
                <w:sz w:val="22"/>
                <w:szCs w:val="22"/>
                <w:lang w:val="ru-RU"/>
              </w:rPr>
              <w:t>Улучшение санитарного и эстетического состояния территорий муниципального образования.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af1"/>
              <w:jc w:val="both"/>
              <w:rPr>
                <w:rFonts w:ascii="Times New Roman" w:hAnsi="Times New Roman"/>
              </w:rPr>
            </w:pPr>
            <w:r w:rsidRPr="000C0463">
              <w:rPr>
                <w:rFonts w:ascii="Times New Roman" w:hAnsi="Times New Roman" w:cs="Times New Roman"/>
              </w:rPr>
              <w:t>Процент исполнения мероприятий подпрограммы (Rподпрограммы</w:t>
            </w:r>
            <w:r>
              <w:rPr>
                <w:rFonts w:ascii="Times New Roman" w:hAnsi="Times New Roman" w:cs="Times New Roman"/>
              </w:rPr>
              <w:t>3</w:t>
            </w:r>
            <w:r w:rsidRPr="000C0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af1"/>
              <w:jc w:val="center"/>
              <w:rPr>
                <w:rFonts w:ascii="Times New Roman" w:hAnsi="Times New Roman"/>
              </w:rPr>
            </w:pPr>
            <w:r w:rsidRPr="00B346A9">
              <w:rPr>
                <w:rFonts w:ascii="Times New Roman" w:hAnsi="Times New Roman"/>
              </w:rPr>
              <w:t>%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C5D3D" w:rsidRPr="00B346A9" w:rsidTr="00C502CB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rStyle w:val="1"/>
                <w:bCs/>
                <w:sz w:val="22"/>
                <w:szCs w:val="22"/>
              </w:rPr>
              <w:t>Подпрограмма №</w:t>
            </w:r>
            <w:r>
              <w:rPr>
                <w:rStyle w:val="1"/>
                <w:bCs/>
                <w:sz w:val="22"/>
                <w:szCs w:val="22"/>
              </w:rPr>
              <w:t>4</w:t>
            </w:r>
            <w:r w:rsidRPr="00B346A9">
              <w:rPr>
                <w:rStyle w:val="1"/>
                <w:bCs/>
                <w:sz w:val="22"/>
                <w:szCs w:val="22"/>
              </w:rPr>
              <w:t xml:space="preserve"> «Озеленение территорий </w:t>
            </w:r>
            <w:r w:rsidRPr="00B346A9">
              <w:rPr>
                <w:sz w:val="22"/>
                <w:szCs w:val="22"/>
              </w:rPr>
              <w:t>зеленых насаждений общего пользования местного значения</w:t>
            </w:r>
            <w:r w:rsidRPr="00B346A9">
              <w:rPr>
                <w:rStyle w:val="1"/>
                <w:bCs/>
                <w:sz w:val="22"/>
                <w:szCs w:val="22"/>
              </w:rPr>
              <w:t>»</w:t>
            </w:r>
          </w:p>
        </w:tc>
      </w:tr>
      <w:tr w:rsidR="003C5D3D" w:rsidRPr="00B346A9" w:rsidTr="00C502CB">
        <w:trPr>
          <w:cantSplit/>
          <w:trHeight w:val="240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14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B346A9">
              <w:rPr>
                <w:rFonts w:ascii="Times New Roman" w:hAnsi="Times New Roman" w:cs="Times New Roman"/>
                <w:color w:val="000000"/>
              </w:rPr>
              <w:t>Повышение 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both"/>
              <w:rPr>
                <w:sz w:val="22"/>
                <w:szCs w:val="22"/>
              </w:rPr>
            </w:pPr>
            <w:r w:rsidRPr="000C0463">
              <w:rPr>
                <w:sz w:val="22"/>
                <w:szCs w:val="22"/>
              </w:rPr>
              <w:t>Процент исполнения мероприятий подпрограммы (Rподпрограммы</w:t>
            </w:r>
            <w:r>
              <w:rPr>
                <w:sz w:val="22"/>
                <w:szCs w:val="22"/>
              </w:rPr>
              <w:t>4</w:t>
            </w:r>
            <w:r w:rsidRPr="000C0463">
              <w:rPr>
                <w:sz w:val="22"/>
                <w:szCs w:val="22"/>
              </w:rPr>
              <w:t>)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%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right"/>
              <w:rPr>
                <w:sz w:val="22"/>
                <w:szCs w:val="22"/>
              </w:rPr>
            </w:pPr>
          </w:p>
        </w:tc>
      </w:tr>
    </w:tbl>
    <w:p w:rsidR="003C5D3D" w:rsidRDefault="003C5D3D">
      <w:pPr>
        <w:widowControl/>
        <w:suppressAutoHyphens w:val="0"/>
        <w:spacing w:line="240" w:lineRule="auto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val="ru-RU" w:eastAsia="ru-RU" w:bidi="ar-SA"/>
        </w:rPr>
      </w:pPr>
    </w:p>
    <w:p w:rsidR="004E360F" w:rsidRDefault="004E360F" w:rsidP="003C5D3D">
      <w:pPr>
        <w:pStyle w:val="ConsPlusNormal"/>
        <w:rPr>
          <w:b/>
          <w:bCs/>
          <w:sz w:val="22"/>
          <w:szCs w:val="22"/>
        </w:rPr>
      </w:pPr>
    </w:p>
    <w:tbl>
      <w:tblPr>
        <w:tblW w:w="10338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90"/>
        <w:gridCol w:w="2525"/>
        <w:gridCol w:w="990"/>
        <w:gridCol w:w="883"/>
        <w:gridCol w:w="1319"/>
        <w:gridCol w:w="1152"/>
      </w:tblGrid>
      <w:tr w:rsidR="00C66417" w:rsidRPr="00B346A9" w:rsidTr="004E360F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4938AA" w:rsidP="00FE2AF6">
            <w:pPr>
              <w:pStyle w:val="14"/>
              <w:pageBreakBefore/>
              <w:rPr>
                <w:sz w:val="22"/>
                <w:szCs w:val="22"/>
              </w:rPr>
            </w:pPr>
            <w:r w:rsidRPr="004938AA">
              <w:rPr>
                <w:rStyle w:val="1"/>
                <w:bCs/>
                <w:sz w:val="22"/>
                <w:szCs w:val="22"/>
                <w:lang w:val="ru-RU"/>
              </w:rPr>
              <w:t>Подпрограмма № 5</w:t>
            </w:r>
            <w:r w:rsidR="00C66417" w:rsidRPr="004938AA">
              <w:rPr>
                <w:rStyle w:val="1"/>
                <w:bCs/>
                <w:sz w:val="22"/>
                <w:szCs w:val="22"/>
                <w:lang w:val="ru-RU"/>
              </w:rPr>
              <w:t xml:space="preserve"> «Формирование комфортной городской среды на территории внутригородского муниципального образования Санкт-Петербурга муниципальный округ Владимирский округ».</w:t>
            </w:r>
          </w:p>
        </w:tc>
      </w:tr>
      <w:tr w:rsidR="00C66417" w:rsidRPr="00B346A9" w:rsidTr="0097343E">
        <w:trPr>
          <w:cantSplit/>
          <w:trHeight w:val="240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Default="00C66417" w:rsidP="00C66417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C66417" w:rsidP="00167745">
            <w:pPr>
              <w:pStyle w:val="a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38AA">
              <w:rPr>
                <w:rFonts w:ascii="Times New Roman" w:hAnsi="Times New Roman" w:cs="Times New Roman"/>
                <w:color w:val="000000"/>
              </w:rPr>
              <w:t>Повышение комфортности условий проживания граждан на территории муници</w:t>
            </w:r>
            <w:r w:rsidR="00167745">
              <w:rPr>
                <w:rFonts w:ascii="Times New Roman" w:hAnsi="Times New Roman" w:cs="Times New Roman"/>
                <w:color w:val="000000"/>
              </w:rPr>
              <w:softHyphen/>
            </w:r>
            <w:r w:rsidRPr="004938AA">
              <w:rPr>
                <w:rFonts w:ascii="Times New Roman" w:hAnsi="Times New Roman" w:cs="Times New Roman"/>
                <w:color w:val="000000"/>
              </w:rPr>
              <w:t>пального образования, обес</w:t>
            </w:r>
            <w:r w:rsidR="00167745">
              <w:rPr>
                <w:rFonts w:ascii="Times New Roman" w:hAnsi="Times New Roman" w:cs="Times New Roman"/>
                <w:color w:val="000000"/>
              </w:rPr>
              <w:softHyphen/>
            </w:r>
            <w:r w:rsidRPr="004938AA">
              <w:rPr>
                <w:rFonts w:ascii="Times New Roman" w:hAnsi="Times New Roman" w:cs="Times New Roman"/>
                <w:color w:val="000000"/>
              </w:rPr>
              <w:t>печение экологического бла</w:t>
            </w:r>
            <w:r w:rsidR="00167745">
              <w:rPr>
                <w:rFonts w:ascii="Times New Roman" w:hAnsi="Times New Roman" w:cs="Times New Roman"/>
                <w:color w:val="000000"/>
              </w:rPr>
              <w:softHyphen/>
            </w:r>
            <w:r w:rsidRPr="004938AA">
              <w:rPr>
                <w:rFonts w:ascii="Times New Roman" w:hAnsi="Times New Roman" w:cs="Times New Roman"/>
                <w:color w:val="000000"/>
              </w:rPr>
              <w:t>гополучия, улучшение сани</w:t>
            </w:r>
            <w:r w:rsidR="00167745">
              <w:rPr>
                <w:rFonts w:ascii="Times New Roman" w:hAnsi="Times New Roman" w:cs="Times New Roman"/>
                <w:color w:val="000000"/>
              </w:rPr>
              <w:softHyphen/>
            </w:r>
            <w:r w:rsidRPr="004938AA">
              <w:rPr>
                <w:rFonts w:ascii="Times New Roman" w:hAnsi="Times New Roman" w:cs="Times New Roman"/>
                <w:color w:val="000000"/>
              </w:rPr>
              <w:t>тарного и эстетического сос</w:t>
            </w:r>
            <w:r w:rsidR="00167745">
              <w:rPr>
                <w:rFonts w:ascii="Times New Roman" w:hAnsi="Times New Roman" w:cs="Times New Roman"/>
                <w:color w:val="000000"/>
              </w:rPr>
              <w:softHyphen/>
            </w:r>
            <w:r w:rsidRPr="004938AA">
              <w:rPr>
                <w:rFonts w:ascii="Times New Roman" w:hAnsi="Times New Roman" w:cs="Times New Roman"/>
                <w:color w:val="000000"/>
              </w:rPr>
              <w:t>тояния территорий муниципа</w:t>
            </w:r>
            <w:r w:rsidR="00167745">
              <w:rPr>
                <w:rFonts w:ascii="Times New Roman" w:hAnsi="Times New Roman" w:cs="Times New Roman"/>
                <w:color w:val="000000"/>
              </w:rPr>
              <w:softHyphen/>
            </w:r>
            <w:r w:rsidRPr="004938AA">
              <w:rPr>
                <w:rFonts w:ascii="Times New Roman" w:hAnsi="Times New Roman" w:cs="Times New Roman"/>
                <w:color w:val="000000"/>
              </w:rPr>
              <w:t>льного образования, создание условий для системного повышения качества и комфорта городской среды, с учетом необходимости обеспечения физической, пространственной и инфор</w:t>
            </w:r>
            <w:r w:rsidR="00167745">
              <w:rPr>
                <w:rFonts w:ascii="Times New Roman" w:hAnsi="Times New Roman" w:cs="Times New Roman"/>
                <w:color w:val="000000"/>
              </w:rPr>
              <w:softHyphen/>
            </w:r>
            <w:r w:rsidRPr="004938AA">
              <w:rPr>
                <w:rFonts w:ascii="Times New Roman" w:hAnsi="Times New Roman" w:cs="Times New Roman"/>
                <w:color w:val="000000"/>
              </w:rPr>
              <w:t>мационной доступности зданий, сооружений, внутриквартальных территорий, в том числе для маломобильных групп населения.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0C0463" w:rsidP="000C0463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0C0463">
              <w:rPr>
                <w:rFonts w:ascii="Times New Roman" w:hAnsi="Times New Roman" w:cs="Times New Roman"/>
              </w:rPr>
              <w:t>Процент исполнения мероприятий подпрограммы (Rподпрограммы</w:t>
            </w:r>
            <w:r>
              <w:rPr>
                <w:rFonts w:ascii="Times New Roman" w:hAnsi="Times New Roman" w:cs="Times New Roman"/>
              </w:rPr>
              <w:t>5</w:t>
            </w:r>
            <w:r w:rsidRPr="000C0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C66417" w:rsidP="00C66417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4938AA">
              <w:rPr>
                <w:sz w:val="22"/>
                <w:szCs w:val="22"/>
              </w:rPr>
              <w:t>%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0C0463" w:rsidP="00C664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0C0463" w:rsidP="00C664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C66417" w:rsidP="00C6641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DB1CC8" w:rsidRPr="002355AE" w:rsidRDefault="00DB1CC8" w:rsidP="00DB1CC8">
      <w:pPr>
        <w:pStyle w:val="af3"/>
        <w:numPr>
          <w:ilvl w:val="0"/>
          <w:numId w:val="19"/>
        </w:numPr>
        <w:spacing w:line="240" w:lineRule="auto"/>
        <w:rPr>
          <w:rFonts w:ascii="Times New Roman" w:hAnsi="Times New Roman"/>
          <w:sz w:val="20"/>
          <w:szCs w:val="20"/>
        </w:rPr>
      </w:pPr>
      <w:bookmarkStart w:id="0" w:name="_Таблица_1а"/>
      <w:bookmarkEnd w:id="0"/>
      <w:r w:rsidRPr="002355AE">
        <w:rPr>
          <w:rFonts w:ascii="Times New Roman" w:hAnsi="Times New Roman"/>
          <w:sz w:val="20"/>
          <w:szCs w:val="20"/>
        </w:rPr>
        <w:t>Численность населения внутригородского муниципального образования Санкт-Петербурга муниципальный округ Владимирский округ на 01.01.20</w:t>
      </w:r>
      <w:r w:rsidR="00697DF1">
        <w:rPr>
          <w:rFonts w:ascii="Times New Roman" w:hAnsi="Times New Roman"/>
          <w:sz w:val="20"/>
          <w:szCs w:val="20"/>
        </w:rPr>
        <w:t>20</w:t>
      </w:r>
      <w:r w:rsidRPr="002355AE">
        <w:rPr>
          <w:rFonts w:ascii="Times New Roman" w:hAnsi="Times New Roman"/>
          <w:sz w:val="20"/>
          <w:szCs w:val="20"/>
        </w:rPr>
        <w:t xml:space="preserve"> года составляет </w:t>
      </w:r>
      <w:r w:rsidR="00697DF1">
        <w:rPr>
          <w:rFonts w:ascii="Times New Roman" w:hAnsi="Times New Roman"/>
          <w:sz w:val="20"/>
          <w:szCs w:val="20"/>
        </w:rPr>
        <w:t>58816</w:t>
      </w:r>
      <w:r w:rsidRPr="002355AE">
        <w:rPr>
          <w:rFonts w:ascii="Times New Roman" w:hAnsi="Times New Roman"/>
          <w:sz w:val="20"/>
          <w:szCs w:val="20"/>
        </w:rPr>
        <w:t xml:space="preserve"> человек.</w:t>
      </w:r>
    </w:p>
    <w:p w:rsidR="00DB1CC8" w:rsidRPr="002355AE" w:rsidRDefault="00DB1CC8" w:rsidP="00DB1CC8">
      <w:pPr>
        <w:pStyle w:val="af3"/>
        <w:numPr>
          <w:ilvl w:val="0"/>
          <w:numId w:val="19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355AE">
        <w:rPr>
          <w:rFonts w:ascii="Times New Roman" w:hAnsi="Times New Roman"/>
          <w:sz w:val="20"/>
          <w:szCs w:val="20"/>
        </w:rPr>
        <w:t xml:space="preserve"> R</w:t>
      </w:r>
      <w:r w:rsidRPr="002355AE">
        <w:rPr>
          <w:rFonts w:ascii="Times New Roman" w:hAnsi="Times New Roman"/>
          <w:bCs/>
          <w:sz w:val="20"/>
          <w:szCs w:val="20"/>
        </w:rPr>
        <w:t>программы=∑</w:t>
      </w:r>
      <w:r w:rsidRPr="002355A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355AE">
        <w:rPr>
          <w:rFonts w:ascii="Times New Roman" w:hAnsi="Times New Roman"/>
          <w:bCs/>
          <w:sz w:val="20"/>
          <w:szCs w:val="20"/>
        </w:rPr>
        <w:t>Rподпрограммы</w:t>
      </w:r>
      <w:r w:rsidRPr="002355AE">
        <w:rPr>
          <w:rFonts w:ascii="Times New Roman" w:hAnsi="Times New Roman"/>
          <w:bCs/>
          <w:kern w:val="22"/>
          <w:sz w:val="20"/>
          <w:szCs w:val="20"/>
          <w:vertAlign w:val="subscript"/>
        </w:rPr>
        <w:t>1-5</w:t>
      </w:r>
      <w:r w:rsidRPr="002355AE">
        <w:rPr>
          <w:rFonts w:ascii="Times New Roman" w:hAnsi="Times New Roman"/>
          <w:bCs/>
          <w:sz w:val="20"/>
          <w:szCs w:val="20"/>
        </w:rPr>
        <w:t>/5</w:t>
      </w:r>
    </w:p>
    <w:p w:rsidR="00704C62" w:rsidRPr="00C31E37" w:rsidRDefault="00704C62" w:rsidP="000C0463">
      <w:pPr>
        <w:pageBreakBefore/>
        <w:jc w:val="center"/>
        <w:rPr>
          <w:lang w:val="ru-RU"/>
        </w:rPr>
      </w:pPr>
      <w:r>
        <w:rPr>
          <w:rStyle w:val="a7"/>
          <w:color w:val="000000"/>
          <w:lang w:val="ru-RU"/>
        </w:rPr>
        <w:t>6</w:t>
      </w:r>
      <w:r w:rsidRPr="00C31E37">
        <w:rPr>
          <w:rStyle w:val="a7"/>
          <w:color w:val="000000"/>
          <w:lang w:val="ru-RU"/>
        </w:rPr>
        <w:t xml:space="preserve">. </w:t>
      </w:r>
      <w:r>
        <w:rPr>
          <w:rStyle w:val="a7"/>
          <w:color w:val="000000"/>
          <w:lang w:val="ru-RU"/>
        </w:rPr>
        <w:t>Финансовое обеспечение реализации муниципальной программы</w:t>
      </w:r>
    </w:p>
    <w:p w:rsidR="00704C62" w:rsidRPr="00123B91" w:rsidRDefault="0097343E" w:rsidP="0097343E">
      <w:pPr>
        <w:tabs>
          <w:tab w:val="left" w:pos="8715"/>
        </w:tabs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</w:p>
    <w:p w:rsidR="00704C62" w:rsidRPr="00C31E37" w:rsidRDefault="00704C62" w:rsidP="00704C62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Источником финансирования мероприятий </w:t>
      </w:r>
      <w:r>
        <w:rPr>
          <w:lang w:val="ru-RU"/>
        </w:rPr>
        <w:t>п</w:t>
      </w:r>
      <w:r w:rsidRPr="00C31E37">
        <w:rPr>
          <w:lang w:val="ru-RU"/>
        </w:rPr>
        <w:t xml:space="preserve">рограммы является местный бюджет </w:t>
      </w:r>
      <w:r w:rsidRPr="00C31E37">
        <w:rPr>
          <w:rStyle w:val="1"/>
          <w:lang w:val="ru-RU"/>
        </w:rPr>
        <w:t>м</w:t>
      </w:r>
      <w:r w:rsidRPr="00C31E37">
        <w:rPr>
          <w:lang w:val="ru-RU"/>
        </w:rPr>
        <w:t>униципального образования.</w:t>
      </w:r>
    </w:p>
    <w:p w:rsidR="00704C62" w:rsidRPr="00C31E37" w:rsidRDefault="00704C62" w:rsidP="00704C62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Финансирование мероприятий </w:t>
      </w:r>
      <w:r>
        <w:rPr>
          <w:lang w:val="ru-RU"/>
        </w:rPr>
        <w:t>п</w:t>
      </w:r>
      <w:r w:rsidRPr="00C31E37">
        <w:rPr>
          <w:lang w:val="ru-RU"/>
        </w:rPr>
        <w:t xml:space="preserve">рограммы осуществляется в пределах ассигнований, предусмотренных бюджетом </w:t>
      </w:r>
      <w:r w:rsidRPr="00C31E37">
        <w:rPr>
          <w:rStyle w:val="1"/>
          <w:lang w:val="ru-RU"/>
        </w:rPr>
        <w:t>м</w:t>
      </w:r>
      <w:r w:rsidRPr="00C31E37">
        <w:rPr>
          <w:lang w:val="ru-RU"/>
        </w:rPr>
        <w:t xml:space="preserve">униципального </w:t>
      </w:r>
      <w:r w:rsidRPr="00C31E37">
        <w:rPr>
          <w:rStyle w:val="1"/>
          <w:lang w:val="ru-RU"/>
        </w:rPr>
        <w:t>о</w:t>
      </w:r>
      <w:r w:rsidRPr="00C31E37">
        <w:rPr>
          <w:lang w:val="ru-RU"/>
        </w:rPr>
        <w:t>бразования на соответствующий год.</w:t>
      </w:r>
    </w:p>
    <w:p w:rsidR="00704C62" w:rsidRPr="00C31E37" w:rsidRDefault="00704C62" w:rsidP="00704C62">
      <w:pPr>
        <w:ind w:firstLine="706"/>
        <w:jc w:val="both"/>
        <w:rPr>
          <w:lang w:val="ru-RU"/>
        </w:rPr>
      </w:pPr>
    </w:p>
    <w:p w:rsidR="00461D39" w:rsidRPr="00C5090B" w:rsidRDefault="00461D39" w:rsidP="00461D39">
      <w:pPr>
        <w:pStyle w:val="14"/>
        <w:rPr>
          <w:rStyle w:val="1"/>
          <w:bCs/>
          <w:lang w:val="ru-RU"/>
        </w:rPr>
      </w:pPr>
      <w:r w:rsidRPr="00C5090B">
        <w:rPr>
          <w:rStyle w:val="1"/>
          <w:bCs/>
          <w:lang w:val="ru-RU"/>
        </w:rPr>
        <w:t xml:space="preserve">Объём финансирования программы </w:t>
      </w:r>
      <w:r w:rsidR="00296349">
        <w:rPr>
          <w:rStyle w:val="1"/>
          <w:b/>
          <w:bCs/>
          <w:lang w:val="ru-RU"/>
        </w:rPr>
        <w:t>113692,0</w:t>
      </w:r>
      <w:r>
        <w:rPr>
          <w:rStyle w:val="1"/>
          <w:b/>
          <w:bCs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рублей.</w:t>
      </w:r>
    </w:p>
    <w:p w:rsidR="00461D39" w:rsidRPr="00C5090B" w:rsidRDefault="00461D39" w:rsidP="00461D39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>Объём финансирования на 2020</w:t>
      </w:r>
      <w:r w:rsidRPr="00C5090B">
        <w:rPr>
          <w:rStyle w:val="1"/>
          <w:bCs/>
          <w:lang w:val="ru-RU"/>
        </w:rPr>
        <w:t xml:space="preserve"> год </w:t>
      </w:r>
      <w:r w:rsidR="004E360F">
        <w:rPr>
          <w:rStyle w:val="1"/>
          <w:b/>
          <w:bCs/>
          <w:lang w:val="ru-RU"/>
        </w:rPr>
        <w:t>74052</w:t>
      </w:r>
      <w:r w:rsidR="00CD0D37">
        <w:rPr>
          <w:rStyle w:val="1"/>
          <w:b/>
          <w:bCs/>
          <w:lang w:val="ru-RU"/>
        </w:rPr>
        <w:t>,5</w:t>
      </w:r>
      <w:r>
        <w:rPr>
          <w:rStyle w:val="1"/>
          <w:b/>
          <w:bCs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рублей;</w:t>
      </w:r>
    </w:p>
    <w:p w:rsidR="00461D39" w:rsidRDefault="00461D39" w:rsidP="00461D39">
      <w:pPr>
        <w:pStyle w:val="14"/>
        <w:rPr>
          <w:rStyle w:val="1"/>
          <w:bCs/>
          <w:lang w:val="ru-RU"/>
        </w:rPr>
      </w:pPr>
      <w:r w:rsidRPr="00C5090B">
        <w:rPr>
          <w:rStyle w:val="1"/>
          <w:bCs/>
          <w:lang w:val="ru-RU"/>
        </w:rPr>
        <w:t>Объём финансирования на 20</w:t>
      </w:r>
      <w:r>
        <w:rPr>
          <w:rStyle w:val="1"/>
          <w:bCs/>
          <w:lang w:val="ru-RU"/>
        </w:rPr>
        <w:t>21</w:t>
      </w:r>
      <w:r w:rsidRPr="00C5090B">
        <w:rPr>
          <w:rStyle w:val="1"/>
          <w:bCs/>
          <w:lang w:val="ru-RU"/>
        </w:rPr>
        <w:t xml:space="preserve"> год </w:t>
      </w:r>
      <w:r w:rsidR="00296349">
        <w:rPr>
          <w:b/>
          <w:lang w:val="ru-RU"/>
        </w:rPr>
        <w:t>39639</w:t>
      </w:r>
      <w:r w:rsidR="00CD0D37">
        <w:rPr>
          <w:b/>
          <w:lang w:val="ru-RU"/>
        </w:rPr>
        <w:t>,</w:t>
      </w:r>
      <w:r w:rsidR="00296349">
        <w:rPr>
          <w:b/>
          <w:lang w:val="ru-RU"/>
        </w:rPr>
        <w:t>5</w:t>
      </w:r>
      <w:r w:rsidRPr="00C5090B">
        <w:rPr>
          <w:b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рублей.</w:t>
      </w:r>
    </w:p>
    <w:p w:rsidR="00211BC4" w:rsidRDefault="00211BC4" w:rsidP="00461D39">
      <w:pPr>
        <w:pStyle w:val="14"/>
        <w:rPr>
          <w:rStyle w:val="1"/>
          <w:bCs/>
          <w:lang w:val="ru-RU"/>
        </w:rPr>
      </w:pPr>
    </w:p>
    <w:p w:rsidR="000A4883" w:rsidRPr="00CD0D37" w:rsidRDefault="00704C62" w:rsidP="00346BD6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ab/>
        <w:t xml:space="preserve">Подпрограмма 1. </w:t>
      </w:r>
      <w:r w:rsidRPr="00CD0D37">
        <w:rPr>
          <w:rStyle w:val="1"/>
          <w:bCs/>
          <w:lang w:val="ru-RU"/>
        </w:rPr>
        <w:t>«</w:t>
      </w:r>
      <w:r w:rsidR="000A4883" w:rsidRPr="00CD0D37">
        <w:rPr>
          <w:rStyle w:val="1"/>
          <w:bCs/>
          <w:lang w:val="ru-RU"/>
        </w:rPr>
        <w:t xml:space="preserve">Ремонт покрытий и содержание объектов благоустройства, </w:t>
      </w:r>
      <w:r w:rsidR="00D37457" w:rsidRPr="00CD0D37">
        <w:rPr>
          <w:rStyle w:val="1"/>
          <w:bCs/>
          <w:lang w:val="ru-RU"/>
        </w:rPr>
        <w:t>р</w:t>
      </w:r>
      <w:r w:rsidR="000A4883" w:rsidRPr="00CD0D37">
        <w:rPr>
          <w:rStyle w:val="1"/>
          <w:bCs/>
          <w:lang w:val="ru-RU"/>
        </w:rPr>
        <w:t>асположенных на внутриквартальных территориях муниципального образования»</w:t>
      </w:r>
    </w:p>
    <w:p w:rsidR="00346BD6" w:rsidRPr="00C5090B" w:rsidRDefault="00346BD6" w:rsidP="00346BD6">
      <w:pPr>
        <w:pStyle w:val="14"/>
        <w:rPr>
          <w:rStyle w:val="1"/>
          <w:bCs/>
          <w:lang w:val="ru-RU"/>
        </w:rPr>
      </w:pPr>
      <w:r w:rsidRPr="00C5090B">
        <w:rPr>
          <w:rStyle w:val="1"/>
          <w:bCs/>
          <w:lang w:val="ru-RU"/>
        </w:rPr>
        <w:t xml:space="preserve">Объём финансирования </w:t>
      </w:r>
      <w:r w:rsidR="0042781C">
        <w:rPr>
          <w:rStyle w:val="1"/>
          <w:bCs/>
          <w:lang w:val="ru-RU"/>
        </w:rPr>
        <w:t>под</w:t>
      </w:r>
      <w:r w:rsidRPr="00C5090B">
        <w:rPr>
          <w:rStyle w:val="1"/>
          <w:bCs/>
          <w:lang w:val="ru-RU"/>
        </w:rPr>
        <w:t xml:space="preserve">программы </w:t>
      </w:r>
      <w:r w:rsidR="00296349">
        <w:rPr>
          <w:rStyle w:val="1"/>
          <w:b/>
          <w:bCs/>
          <w:lang w:val="ru-RU"/>
        </w:rPr>
        <w:t>88255,3</w:t>
      </w:r>
      <w:r>
        <w:rPr>
          <w:rStyle w:val="1"/>
          <w:b/>
          <w:bCs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рублей.</w:t>
      </w:r>
    </w:p>
    <w:p w:rsidR="00346BD6" w:rsidRPr="00C5090B" w:rsidRDefault="00346BD6" w:rsidP="00346BD6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>Объём финансирования на 2020</w:t>
      </w:r>
      <w:r w:rsidRPr="00C5090B">
        <w:rPr>
          <w:rStyle w:val="1"/>
          <w:bCs/>
          <w:lang w:val="ru-RU"/>
        </w:rPr>
        <w:t xml:space="preserve"> год </w:t>
      </w:r>
      <w:r w:rsidR="00CD0D37">
        <w:rPr>
          <w:rStyle w:val="1"/>
          <w:b/>
          <w:bCs/>
          <w:lang w:val="ru-RU"/>
        </w:rPr>
        <w:t>60465,8</w:t>
      </w:r>
      <w:r>
        <w:rPr>
          <w:rStyle w:val="1"/>
          <w:b/>
          <w:bCs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рублей;</w:t>
      </w:r>
    </w:p>
    <w:p w:rsidR="00346BD6" w:rsidRDefault="00346BD6" w:rsidP="00346BD6">
      <w:pPr>
        <w:pStyle w:val="14"/>
        <w:rPr>
          <w:rStyle w:val="1"/>
          <w:bCs/>
          <w:lang w:val="ru-RU"/>
        </w:rPr>
      </w:pPr>
      <w:r w:rsidRPr="00C5090B">
        <w:rPr>
          <w:rStyle w:val="1"/>
          <w:bCs/>
          <w:lang w:val="ru-RU"/>
        </w:rPr>
        <w:t>Объём финансирования на 20</w:t>
      </w:r>
      <w:r>
        <w:rPr>
          <w:rStyle w:val="1"/>
          <w:bCs/>
          <w:lang w:val="ru-RU"/>
        </w:rPr>
        <w:t>21</w:t>
      </w:r>
      <w:r w:rsidRPr="00C5090B">
        <w:rPr>
          <w:rStyle w:val="1"/>
          <w:bCs/>
          <w:lang w:val="ru-RU"/>
        </w:rPr>
        <w:t xml:space="preserve"> год </w:t>
      </w:r>
      <w:r w:rsidR="00296349">
        <w:rPr>
          <w:rStyle w:val="1"/>
          <w:b/>
          <w:bCs/>
          <w:lang w:val="ru-RU"/>
        </w:rPr>
        <w:t>27789,5</w:t>
      </w:r>
      <w:r w:rsidRPr="00C5090B">
        <w:rPr>
          <w:b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рублей.</w:t>
      </w:r>
    </w:p>
    <w:p w:rsidR="00C12669" w:rsidRDefault="00C12669" w:rsidP="0042781C">
      <w:pPr>
        <w:pStyle w:val="14"/>
        <w:rPr>
          <w:rStyle w:val="1"/>
          <w:bCs/>
          <w:lang w:val="ru-RU"/>
        </w:rPr>
      </w:pPr>
    </w:p>
    <w:p w:rsidR="00704C62" w:rsidRP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ab/>
        <w:t xml:space="preserve">Подпрограмма </w:t>
      </w:r>
      <w:r w:rsidR="004938AA">
        <w:rPr>
          <w:rStyle w:val="1"/>
          <w:bCs/>
          <w:lang w:val="ru-RU"/>
        </w:rPr>
        <w:t>2</w:t>
      </w:r>
      <w:r w:rsidRPr="00704C62">
        <w:rPr>
          <w:rStyle w:val="1"/>
          <w:bCs/>
          <w:lang w:val="ru-RU"/>
        </w:rPr>
        <w:t xml:space="preserve"> «</w:t>
      </w:r>
      <w:r w:rsidR="00D37457">
        <w:rPr>
          <w:rStyle w:val="1"/>
          <w:bCs/>
          <w:lang w:val="ru-RU"/>
        </w:rPr>
        <w:t>Размещение, содержание и ремонт ограждений газонных</w:t>
      </w:r>
      <w:r w:rsidRPr="00704C62">
        <w:rPr>
          <w:rStyle w:val="1"/>
          <w:bCs/>
          <w:lang w:val="ru-RU"/>
        </w:rPr>
        <w:t>»</w:t>
      </w:r>
    </w:p>
    <w:p w:rsidR="00704C62" w:rsidRP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 xml:space="preserve">Объём финансирования подпрограммы </w:t>
      </w:r>
      <w:r w:rsidR="004E360F">
        <w:rPr>
          <w:rStyle w:val="1"/>
          <w:b/>
          <w:bCs/>
          <w:lang w:val="ru-RU"/>
        </w:rPr>
        <w:t>21</w:t>
      </w:r>
      <w:r w:rsidR="00346BD6">
        <w:rPr>
          <w:rStyle w:val="1"/>
          <w:b/>
          <w:bCs/>
          <w:lang w:val="ru-RU"/>
        </w:rPr>
        <w:t>61,5</w:t>
      </w:r>
      <w:r w:rsidRPr="00704C62">
        <w:rPr>
          <w:rStyle w:val="1"/>
          <w:bCs/>
          <w:lang w:val="ru-RU"/>
        </w:rPr>
        <w:t xml:space="preserve"> тысяч рублей.</w:t>
      </w:r>
    </w:p>
    <w:p w:rsid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>Объём финансирования на 20</w:t>
      </w:r>
      <w:r w:rsidR="00346BD6">
        <w:rPr>
          <w:rStyle w:val="1"/>
          <w:bCs/>
          <w:lang w:val="ru-RU"/>
        </w:rPr>
        <w:t>20</w:t>
      </w:r>
      <w:r w:rsidRPr="00704C62">
        <w:rPr>
          <w:rStyle w:val="1"/>
          <w:bCs/>
          <w:lang w:val="ru-RU"/>
        </w:rPr>
        <w:t xml:space="preserve"> год – </w:t>
      </w:r>
      <w:r w:rsidR="00346BD6">
        <w:rPr>
          <w:rStyle w:val="1"/>
          <w:b/>
          <w:bCs/>
          <w:lang w:val="ru-RU"/>
        </w:rPr>
        <w:t>1861,5</w:t>
      </w:r>
      <w:r w:rsidRPr="00704C62">
        <w:rPr>
          <w:lang w:val="ru-RU"/>
        </w:rPr>
        <w:t xml:space="preserve"> тыс. р</w:t>
      </w:r>
      <w:r w:rsidRPr="00704C62">
        <w:rPr>
          <w:rStyle w:val="1"/>
          <w:bCs/>
          <w:lang w:val="ru-RU"/>
        </w:rPr>
        <w:t>ублей;</w:t>
      </w:r>
    </w:p>
    <w:p w:rsidR="004E360F" w:rsidRDefault="004E360F" w:rsidP="004E360F">
      <w:pPr>
        <w:pStyle w:val="14"/>
        <w:rPr>
          <w:rStyle w:val="1"/>
          <w:bCs/>
          <w:lang w:val="ru-RU"/>
        </w:rPr>
      </w:pPr>
      <w:r w:rsidRPr="00C5090B">
        <w:rPr>
          <w:rStyle w:val="1"/>
          <w:bCs/>
          <w:lang w:val="ru-RU"/>
        </w:rPr>
        <w:t>Объём финансирования на 20</w:t>
      </w:r>
      <w:r>
        <w:rPr>
          <w:rStyle w:val="1"/>
          <w:bCs/>
          <w:lang w:val="ru-RU"/>
        </w:rPr>
        <w:t>21</w:t>
      </w:r>
      <w:r w:rsidRPr="00C5090B">
        <w:rPr>
          <w:rStyle w:val="1"/>
          <w:bCs/>
          <w:lang w:val="ru-RU"/>
        </w:rPr>
        <w:t xml:space="preserve"> год </w:t>
      </w:r>
      <w:r>
        <w:rPr>
          <w:rStyle w:val="1"/>
          <w:b/>
          <w:bCs/>
          <w:lang w:val="ru-RU"/>
        </w:rPr>
        <w:t>300,0</w:t>
      </w:r>
      <w:r w:rsidRPr="00C5090B">
        <w:rPr>
          <w:b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рублей.</w:t>
      </w:r>
    </w:p>
    <w:p w:rsidR="00C12669" w:rsidRDefault="00C12669" w:rsidP="00704C62">
      <w:pPr>
        <w:pStyle w:val="14"/>
        <w:spacing w:line="240" w:lineRule="auto"/>
        <w:rPr>
          <w:rStyle w:val="1"/>
          <w:bCs/>
          <w:lang w:val="ru-RU"/>
        </w:rPr>
      </w:pPr>
    </w:p>
    <w:p w:rsidR="00C12669" w:rsidRPr="00265EFF" w:rsidRDefault="00C12669" w:rsidP="0078528A">
      <w:pPr>
        <w:pStyle w:val="14"/>
        <w:spacing w:line="240" w:lineRule="auto"/>
        <w:ind w:firstLine="706"/>
        <w:jc w:val="both"/>
      </w:pPr>
      <w:r w:rsidRPr="00265EFF">
        <w:rPr>
          <w:rStyle w:val="1"/>
          <w:bCs/>
          <w:lang w:val="ru-RU"/>
        </w:rPr>
        <w:t xml:space="preserve">Подпрограмма </w:t>
      </w:r>
      <w:r w:rsidR="004938AA">
        <w:rPr>
          <w:rStyle w:val="1"/>
          <w:bCs/>
          <w:lang w:val="ru-RU"/>
        </w:rPr>
        <w:t>3</w:t>
      </w:r>
      <w:r w:rsidRPr="00265EFF">
        <w:rPr>
          <w:rStyle w:val="1"/>
          <w:bCs/>
          <w:lang w:val="ru-RU"/>
        </w:rPr>
        <w:t xml:space="preserve"> </w:t>
      </w:r>
      <w:r w:rsidRPr="00265EFF">
        <w:t>«</w:t>
      </w:r>
      <w:r w:rsidR="0078528A" w:rsidRPr="002C7B7D">
        <w:rPr>
          <w:rStyle w:val="1"/>
          <w:rFonts w:cs="Times New Roman"/>
          <w:bCs/>
          <w:lang w:val="ru-RU"/>
        </w:rPr>
        <w:t>Размещение,</w:t>
      </w:r>
      <w:r w:rsidRPr="002C7B7D">
        <w:rPr>
          <w:rStyle w:val="1"/>
          <w:rFonts w:cs="Times New Roman"/>
          <w:bCs/>
          <w:lang w:val="ru-RU"/>
        </w:rPr>
        <w:t xml:space="preserve"> содержание</w:t>
      </w:r>
      <w:r w:rsidR="0078528A" w:rsidRPr="002C7B7D">
        <w:rPr>
          <w:rFonts w:cs="Times New Roman"/>
          <w:color w:val="000000"/>
          <w:lang w:val="ru-RU"/>
        </w:rPr>
        <w:t xml:space="preserve"> и ремонт </w:t>
      </w:r>
      <w:r w:rsidRPr="002C7B7D">
        <w:rPr>
          <w:rFonts w:cs="Times New Roman"/>
          <w:color w:val="000000"/>
          <w:lang w:val="ru-RU"/>
        </w:rPr>
        <w:t>контейнерных площадок</w:t>
      </w:r>
      <w:r w:rsidR="00E34A6F" w:rsidRPr="002C7B7D">
        <w:rPr>
          <w:rFonts w:cs="Times New Roman"/>
          <w:color w:val="000000"/>
          <w:lang w:val="ru-RU"/>
        </w:rPr>
        <w:t xml:space="preserve"> для раздельного сбора мусора</w:t>
      </w:r>
      <w:r w:rsidRPr="002C7B7D">
        <w:rPr>
          <w:rFonts w:cs="Times New Roman"/>
          <w:color w:val="000000"/>
          <w:lang w:val="ru-RU"/>
        </w:rPr>
        <w:t xml:space="preserve"> на внутри</w:t>
      </w:r>
      <w:r w:rsidR="00D37457" w:rsidRPr="002C7B7D">
        <w:rPr>
          <w:rFonts w:cs="Times New Roman"/>
          <w:color w:val="000000"/>
          <w:lang w:val="ru-RU"/>
        </w:rPr>
        <w:t>квартальны</w:t>
      </w:r>
      <w:r w:rsidRPr="002C7B7D">
        <w:rPr>
          <w:rFonts w:cs="Times New Roman"/>
          <w:color w:val="000000"/>
          <w:lang w:val="ru-RU"/>
        </w:rPr>
        <w:t>х территориях муниципального образования</w:t>
      </w:r>
      <w:r w:rsidRPr="002C7B7D">
        <w:rPr>
          <w:lang w:val="ru-RU"/>
        </w:rPr>
        <w:t>».</w:t>
      </w:r>
    </w:p>
    <w:p w:rsidR="00C12669" w:rsidRPr="00265EFF" w:rsidRDefault="00C12669" w:rsidP="00211BC4">
      <w:pPr>
        <w:pStyle w:val="14"/>
        <w:spacing w:line="240" w:lineRule="auto"/>
        <w:rPr>
          <w:rStyle w:val="1"/>
          <w:bCs/>
          <w:lang w:val="ru-RU"/>
        </w:rPr>
      </w:pPr>
      <w:r w:rsidRPr="00265EFF">
        <w:rPr>
          <w:rStyle w:val="1"/>
          <w:bCs/>
          <w:lang w:val="ru-RU"/>
        </w:rPr>
        <w:t xml:space="preserve">Объём финансирования подпрограммы </w:t>
      </w:r>
      <w:r w:rsidR="002C7B7D">
        <w:rPr>
          <w:rStyle w:val="1"/>
          <w:b/>
          <w:bCs/>
          <w:lang w:val="ru-RU"/>
        </w:rPr>
        <w:t>2</w:t>
      </w:r>
      <w:r w:rsidR="004E360F">
        <w:rPr>
          <w:rStyle w:val="1"/>
          <w:b/>
          <w:bCs/>
          <w:lang w:val="ru-RU"/>
        </w:rPr>
        <w:t xml:space="preserve"> 4</w:t>
      </w:r>
      <w:r>
        <w:rPr>
          <w:rStyle w:val="1"/>
          <w:b/>
          <w:bCs/>
          <w:lang w:val="ru-RU"/>
        </w:rPr>
        <w:t>00,0</w:t>
      </w:r>
      <w:r w:rsidRPr="00265EFF">
        <w:rPr>
          <w:rStyle w:val="1"/>
          <w:bCs/>
          <w:lang w:val="ru-RU"/>
        </w:rPr>
        <w:t xml:space="preserve"> тысяч рублей.</w:t>
      </w:r>
    </w:p>
    <w:p w:rsidR="00C12669" w:rsidRDefault="00C12669" w:rsidP="00C12669">
      <w:pPr>
        <w:pStyle w:val="14"/>
        <w:spacing w:line="240" w:lineRule="auto"/>
        <w:rPr>
          <w:rStyle w:val="1"/>
          <w:bCs/>
          <w:lang w:val="ru-RU"/>
        </w:rPr>
      </w:pPr>
      <w:r w:rsidRPr="00265EFF">
        <w:rPr>
          <w:rStyle w:val="1"/>
          <w:bCs/>
          <w:lang w:val="ru-RU"/>
        </w:rPr>
        <w:t>Объём финансирования на 20</w:t>
      </w:r>
      <w:r>
        <w:rPr>
          <w:rStyle w:val="1"/>
          <w:bCs/>
          <w:lang w:val="ru-RU"/>
        </w:rPr>
        <w:t>20</w:t>
      </w:r>
      <w:r w:rsidRPr="00265EFF">
        <w:rPr>
          <w:rStyle w:val="1"/>
          <w:bCs/>
          <w:lang w:val="ru-RU"/>
        </w:rPr>
        <w:t xml:space="preserve"> год </w:t>
      </w:r>
      <w:r w:rsidR="002C7B7D">
        <w:rPr>
          <w:rStyle w:val="1"/>
          <w:b/>
          <w:bCs/>
          <w:lang w:val="ru-RU"/>
        </w:rPr>
        <w:t>15</w:t>
      </w:r>
      <w:r w:rsidRPr="00265EFF">
        <w:rPr>
          <w:b/>
          <w:lang w:val="ru-RU"/>
        </w:rPr>
        <w:t>00,0</w:t>
      </w:r>
      <w:r w:rsidRPr="00265EFF">
        <w:rPr>
          <w:sz w:val="20"/>
          <w:szCs w:val="20"/>
          <w:lang w:val="ru-RU"/>
        </w:rPr>
        <w:t xml:space="preserve"> </w:t>
      </w:r>
      <w:r w:rsidRPr="00265EFF">
        <w:rPr>
          <w:rStyle w:val="1"/>
          <w:bCs/>
          <w:lang w:val="ru-RU"/>
        </w:rPr>
        <w:t>тысяч рублей.</w:t>
      </w:r>
    </w:p>
    <w:p w:rsidR="00C12669" w:rsidRPr="00704C62" w:rsidRDefault="00C12669" w:rsidP="00704C62">
      <w:pPr>
        <w:pStyle w:val="14"/>
        <w:spacing w:line="240" w:lineRule="auto"/>
        <w:rPr>
          <w:rStyle w:val="1"/>
          <w:bCs/>
          <w:lang w:val="ru-RU"/>
        </w:rPr>
      </w:pPr>
      <w:r>
        <w:rPr>
          <w:rStyle w:val="1"/>
          <w:bCs/>
          <w:lang w:val="ru-RU"/>
        </w:rPr>
        <w:t xml:space="preserve">Объем финансирования на 2021 год </w:t>
      </w:r>
      <w:r w:rsidR="004E360F" w:rsidRPr="004E360F">
        <w:rPr>
          <w:rStyle w:val="1"/>
          <w:b/>
          <w:bCs/>
          <w:lang w:val="ru-RU"/>
        </w:rPr>
        <w:t>9</w:t>
      </w:r>
      <w:r w:rsidRPr="006F38A6">
        <w:rPr>
          <w:rStyle w:val="1"/>
          <w:b/>
          <w:bCs/>
          <w:lang w:val="ru-RU"/>
        </w:rPr>
        <w:t>00,0</w:t>
      </w:r>
      <w:r>
        <w:rPr>
          <w:rStyle w:val="1"/>
          <w:bCs/>
          <w:lang w:val="ru-RU"/>
        </w:rPr>
        <w:t xml:space="preserve"> тысяч рублей.</w:t>
      </w:r>
    </w:p>
    <w:p w:rsidR="00704C62" w:rsidRP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</w:p>
    <w:p w:rsidR="00704C62" w:rsidRPr="0079426B" w:rsidRDefault="00704C62" w:rsidP="00704C62">
      <w:pPr>
        <w:pStyle w:val="14"/>
        <w:spacing w:line="240" w:lineRule="auto"/>
        <w:ind w:firstLine="706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 xml:space="preserve">Подпрограмма </w:t>
      </w:r>
      <w:r w:rsidR="004938AA">
        <w:rPr>
          <w:rStyle w:val="1"/>
          <w:bCs/>
          <w:lang w:val="ru-RU"/>
        </w:rPr>
        <w:t>4</w:t>
      </w:r>
      <w:r w:rsidRPr="0079426B">
        <w:rPr>
          <w:rStyle w:val="1"/>
          <w:bCs/>
          <w:lang w:val="ru-RU"/>
        </w:rPr>
        <w:t xml:space="preserve"> «Озеленение территорий </w:t>
      </w:r>
      <w:r w:rsidRPr="0079426B">
        <w:rPr>
          <w:rFonts w:cs="Times New Roman"/>
          <w:lang w:val="ru-RU"/>
        </w:rPr>
        <w:t>зеленых насаждений общего пользования местного значения</w:t>
      </w:r>
      <w:r w:rsidRPr="0079426B">
        <w:rPr>
          <w:rStyle w:val="1"/>
          <w:bCs/>
          <w:lang w:val="ru-RU"/>
        </w:rPr>
        <w:t>»</w:t>
      </w:r>
    </w:p>
    <w:p w:rsidR="00704C62" w:rsidRPr="0079426B" w:rsidRDefault="00704C62" w:rsidP="00211BC4">
      <w:pPr>
        <w:pStyle w:val="14"/>
        <w:spacing w:line="240" w:lineRule="auto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 xml:space="preserve">Объём финансирования подпрограммы </w:t>
      </w:r>
      <w:r w:rsidR="004E360F">
        <w:rPr>
          <w:rStyle w:val="1"/>
          <w:b/>
          <w:bCs/>
          <w:lang w:val="ru-RU"/>
        </w:rPr>
        <w:t>1</w:t>
      </w:r>
      <w:r w:rsidR="00824392">
        <w:rPr>
          <w:rStyle w:val="1"/>
          <w:b/>
          <w:bCs/>
          <w:lang w:val="ru-RU"/>
        </w:rPr>
        <w:t>98</w:t>
      </w:r>
      <w:r w:rsidR="004E360F">
        <w:rPr>
          <w:rStyle w:val="1"/>
          <w:b/>
          <w:bCs/>
          <w:lang w:val="ru-RU"/>
        </w:rPr>
        <w:t>2</w:t>
      </w:r>
      <w:r w:rsidR="002C7B7D">
        <w:rPr>
          <w:rStyle w:val="1"/>
          <w:b/>
          <w:bCs/>
          <w:lang w:val="ru-RU"/>
        </w:rPr>
        <w:t>5,0</w:t>
      </w:r>
      <w:r w:rsidRPr="0079426B">
        <w:rPr>
          <w:rStyle w:val="1"/>
          <w:bCs/>
          <w:lang w:val="ru-RU"/>
        </w:rPr>
        <w:t xml:space="preserve"> тысяч рублей.</w:t>
      </w:r>
    </w:p>
    <w:p w:rsidR="00704C62" w:rsidRPr="0079426B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>Объём финансирования на 20</w:t>
      </w:r>
      <w:r w:rsidR="00346BD6">
        <w:rPr>
          <w:rStyle w:val="1"/>
          <w:bCs/>
          <w:lang w:val="ru-RU"/>
        </w:rPr>
        <w:t>20</w:t>
      </w:r>
      <w:r w:rsidRPr="0079426B">
        <w:rPr>
          <w:rStyle w:val="1"/>
          <w:bCs/>
          <w:lang w:val="ru-RU"/>
        </w:rPr>
        <w:t xml:space="preserve"> год – </w:t>
      </w:r>
      <w:r w:rsidR="002C7B7D">
        <w:rPr>
          <w:rStyle w:val="1"/>
          <w:b/>
          <w:bCs/>
          <w:lang w:val="ru-RU"/>
        </w:rPr>
        <w:t>9325,0</w:t>
      </w:r>
      <w:r w:rsidRPr="0079426B">
        <w:rPr>
          <w:lang w:val="ru-RU"/>
        </w:rPr>
        <w:t xml:space="preserve"> тыс</w:t>
      </w:r>
      <w:r w:rsidR="00265EFF" w:rsidRPr="0079426B">
        <w:rPr>
          <w:lang w:val="ru-RU"/>
        </w:rPr>
        <w:t>яч</w:t>
      </w:r>
      <w:r w:rsidRPr="0079426B">
        <w:rPr>
          <w:lang w:val="ru-RU"/>
        </w:rPr>
        <w:t xml:space="preserve"> р</w:t>
      </w:r>
      <w:r w:rsidRPr="0079426B">
        <w:rPr>
          <w:rStyle w:val="1"/>
          <w:bCs/>
          <w:lang w:val="ru-RU"/>
        </w:rPr>
        <w:t>ублей;</w:t>
      </w:r>
    </w:p>
    <w:p w:rsid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>Объём финансирования на 20</w:t>
      </w:r>
      <w:r w:rsidR="00346BD6">
        <w:rPr>
          <w:rStyle w:val="1"/>
          <w:bCs/>
          <w:lang w:val="ru-RU"/>
        </w:rPr>
        <w:t>21</w:t>
      </w:r>
      <w:r w:rsidRPr="0079426B">
        <w:rPr>
          <w:rStyle w:val="1"/>
          <w:bCs/>
          <w:lang w:val="ru-RU"/>
        </w:rPr>
        <w:t xml:space="preserve"> год </w:t>
      </w:r>
      <w:r w:rsidR="00346BD6">
        <w:rPr>
          <w:rStyle w:val="1"/>
          <w:bCs/>
          <w:lang w:val="ru-RU"/>
        </w:rPr>
        <w:t xml:space="preserve">– </w:t>
      </w:r>
      <w:r w:rsidR="00824392">
        <w:rPr>
          <w:b/>
          <w:lang w:val="ru-RU"/>
        </w:rPr>
        <w:t>105</w:t>
      </w:r>
      <w:r w:rsidR="00461D39">
        <w:rPr>
          <w:b/>
          <w:lang w:val="ru-RU"/>
        </w:rPr>
        <w:t>00,0</w:t>
      </w:r>
      <w:r w:rsidR="00346BD6">
        <w:rPr>
          <w:b/>
          <w:lang w:val="ru-RU"/>
        </w:rPr>
        <w:t xml:space="preserve"> </w:t>
      </w:r>
      <w:r w:rsidRPr="0079426B">
        <w:rPr>
          <w:rStyle w:val="1"/>
          <w:bCs/>
          <w:lang w:val="ru-RU"/>
        </w:rPr>
        <w:t>тысяч рублей.</w:t>
      </w:r>
    </w:p>
    <w:p w:rsidR="004938AA" w:rsidRDefault="004938AA" w:rsidP="00704C62">
      <w:pPr>
        <w:pStyle w:val="14"/>
        <w:spacing w:line="240" w:lineRule="auto"/>
        <w:rPr>
          <w:rStyle w:val="1"/>
          <w:bCs/>
          <w:lang w:val="ru-RU"/>
        </w:rPr>
      </w:pPr>
    </w:p>
    <w:p w:rsidR="004938AA" w:rsidRDefault="004938AA" w:rsidP="004938AA">
      <w:pPr>
        <w:pStyle w:val="14"/>
        <w:ind w:firstLine="706"/>
        <w:rPr>
          <w:rStyle w:val="1"/>
          <w:bCs/>
          <w:lang w:val="ru-RU"/>
        </w:rPr>
      </w:pPr>
      <w:r>
        <w:rPr>
          <w:rStyle w:val="1"/>
          <w:bCs/>
          <w:lang w:val="ru-RU"/>
        </w:rPr>
        <w:t>Подпрограмма 5 «Формирование комфортной городской среды на территории внутригородского муниципального образования Санкт-Петербурга муниципальный округ Владимирский округ».</w:t>
      </w:r>
    </w:p>
    <w:p w:rsidR="004938AA" w:rsidRPr="00C31E37" w:rsidRDefault="004938AA" w:rsidP="004938AA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 xml:space="preserve">Объем финансирования подпрограммы </w:t>
      </w:r>
      <w:r w:rsidR="00824392">
        <w:rPr>
          <w:rStyle w:val="1"/>
          <w:b/>
          <w:bCs/>
          <w:lang w:val="ru-RU"/>
        </w:rPr>
        <w:t>1</w:t>
      </w:r>
      <w:r w:rsidR="00296349">
        <w:rPr>
          <w:rStyle w:val="1"/>
          <w:b/>
          <w:bCs/>
          <w:lang w:val="ru-RU"/>
        </w:rPr>
        <w:t>0</w:t>
      </w:r>
      <w:bookmarkStart w:id="1" w:name="_GoBack"/>
      <w:bookmarkEnd w:id="1"/>
      <w:r w:rsidR="004E360F">
        <w:rPr>
          <w:rStyle w:val="1"/>
          <w:b/>
          <w:bCs/>
          <w:lang w:val="ru-RU"/>
        </w:rPr>
        <w:t>5</w:t>
      </w:r>
      <w:r w:rsidRPr="0042781C">
        <w:rPr>
          <w:rStyle w:val="1"/>
          <w:b/>
          <w:bCs/>
          <w:lang w:val="ru-RU"/>
        </w:rPr>
        <w:t>0,2</w:t>
      </w:r>
      <w:r>
        <w:rPr>
          <w:rStyle w:val="1"/>
          <w:bCs/>
          <w:lang w:val="ru-RU"/>
        </w:rPr>
        <w:t xml:space="preserve"> тысяч рублей.</w:t>
      </w:r>
    </w:p>
    <w:p w:rsidR="004938AA" w:rsidRPr="00C5090B" w:rsidRDefault="004938AA" w:rsidP="004938AA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>Объём финансирования на 2020</w:t>
      </w:r>
      <w:r w:rsidRPr="00C5090B">
        <w:rPr>
          <w:rStyle w:val="1"/>
          <w:bCs/>
          <w:lang w:val="ru-RU"/>
        </w:rPr>
        <w:t xml:space="preserve"> год </w:t>
      </w:r>
      <w:r w:rsidR="004E360F">
        <w:rPr>
          <w:rStyle w:val="1"/>
          <w:b/>
          <w:bCs/>
          <w:lang w:val="ru-RU"/>
        </w:rPr>
        <w:t>90</w:t>
      </w:r>
      <w:r>
        <w:rPr>
          <w:rStyle w:val="1"/>
          <w:b/>
          <w:bCs/>
          <w:lang w:val="ru-RU"/>
        </w:rPr>
        <w:t xml:space="preserve">0,2 </w:t>
      </w:r>
      <w:r w:rsidRPr="00C5090B">
        <w:rPr>
          <w:rStyle w:val="1"/>
          <w:bCs/>
          <w:lang w:val="ru-RU"/>
        </w:rPr>
        <w:t>тысяч рублей;</w:t>
      </w:r>
    </w:p>
    <w:p w:rsidR="004938AA" w:rsidRDefault="004938AA" w:rsidP="004938AA">
      <w:pPr>
        <w:pStyle w:val="14"/>
        <w:rPr>
          <w:rStyle w:val="1"/>
          <w:bCs/>
          <w:lang w:val="ru-RU"/>
        </w:rPr>
      </w:pPr>
      <w:r w:rsidRPr="00C5090B">
        <w:rPr>
          <w:rStyle w:val="1"/>
          <w:bCs/>
          <w:lang w:val="ru-RU"/>
        </w:rPr>
        <w:t>Объём финансирования на 20</w:t>
      </w:r>
      <w:r>
        <w:rPr>
          <w:rStyle w:val="1"/>
          <w:bCs/>
          <w:lang w:val="ru-RU"/>
        </w:rPr>
        <w:t>21</w:t>
      </w:r>
      <w:r w:rsidRPr="00C5090B">
        <w:rPr>
          <w:rStyle w:val="1"/>
          <w:bCs/>
          <w:lang w:val="ru-RU"/>
        </w:rPr>
        <w:t xml:space="preserve"> год </w:t>
      </w:r>
      <w:r w:rsidR="00296349">
        <w:rPr>
          <w:rStyle w:val="1"/>
          <w:b/>
          <w:bCs/>
          <w:lang w:val="ru-RU"/>
        </w:rPr>
        <w:t>1</w:t>
      </w:r>
      <w:r w:rsidR="004E360F">
        <w:rPr>
          <w:rStyle w:val="1"/>
          <w:b/>
          <w:bCs/>
          <w:lang w:val="ru-RU"/>
        </w:rPr>
        <w:t>50</w:t>
      </w:r>
      <w:r>
        <w:rPr>
          <w:rStyle w:val="1"/>
          <w:b/>
          <w:bCs/>
          <w:lang w:val="ru-RU"/>
        </w:rPr>
        <w:t>,0</w:t>
      </w:r>
      <w:r w:rsidRPr="00C5090B">
        <w:rPr>
          <w:b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рублей.</w:t>
      </w:r>
    </w:p>
    <w:p w:rsidR="004938AA" w:rsidRPr="0079426B" w:rsidRDefault="004938AA" w:rsidP="00704C62">
      <w:pPr>
        <w:pStyle w:val="14"/>
        <w:spacing w:line="240" w:lineRule="auto"/>
        <w:rPr>
          <w:rStyle w:val="1"/>
          <w:bCs/>
          <w:lang w:val="ru-RU"/>
        </w:rPr>
      </w:pPr>
    </w:p>
    <w:p w:rsidR="00704C62" w:rsidRPr="00670DDE" w:rsidRDefault="00704C62" w:rsidP="00704C62">
      <w:pPr>
        <w:pStyle w:val="14"/>
        <w:spacing w:line="240" w:lineRule="auto"/>
        <w:rPr>
          <w:rStyle w:val="1"/>
          <w:bCs/>
          <w:highlight w:val="yellow"/>
          <w:lang w:val="ru-RU"/>
        </w:rPr>
      </w:pPr>
    </w:p>
    <w:p w:rsidR="00704C62" w:rsidRDefault="00704C62" w:rsidP="00704C62">
      <w:pPr>
        <w:pStyle w:val="14"/>
        <w:jc w:val="center"/>
        <w:rPr>
          <w:rStyle w:val="1"/>
          <w:b/>
          <w:bCs/>
          <w:lang w:val="ru-RU"/>
        </w:rPr>
      </w:pPr>
      <w:r w:rsidRPr="00500ECE">
        <w:rPr>
          <w:rStyle w:val="1"/>
          <w:b/>
          <w:bCs/>
          <w:lang w:val="ru-RU"/>
        </w:rPr>
        <w:t>7. Прогноз конечных результатов муниципальной программы</w:t>
      </w:r>
    </w:p>
    <w:p w:rsidR="00704C62" w:rsidRPr="00500ECE" w:rsidRDefault="00704C62" w:rsidP="00704C62">
      <w:pPr>
        <w:pStyle w:val="14"/>
        <w:jc w:val="center"/>
        <w:rPr>
          <w:rStyle w:val="1"/>
          <w:b/>
          <w:bCs/>
          <w:lang w:val="ru-RU"/>
        </w:rPr>
      </w:pPr>
    </w:p>
    <w:p w:rsidR="00C12669" w:rsidRDefault="00C12669" w:rsidP="00C12669">
      <w:pPr>
        <w:ind w:firstLine="706"/>
        <w:jc w:val="both"/>
        <w:rPr>
          <w:lang w:val="ru-RU"/>
        </w:rPr>
      </w:pPr>
      <w:r>
        <w:rPr>
          <w:rFonts w:cs="Times New Roman"/>
          <w:color w:val="000000"/>
          <w:lang w:val="ru-RU"/>
        </w:rPr>
        <w:t xml:space="preserve">Исполнение мероприятий программы позволит повысить </w:t>
      </w:r>
      <w:r>
        <w:rPr>
          <w:lang w:val="ru-RU"/>
        </w:rPr>
        <w:t>комфортность</w:t>
      </w:r>
      <w:r w:rsidRPr="009E2F08">
        <w:rPr>
          <w:lang w:val="ru-RU"/>
        </w:rPr>
        <w:t xml:space="preserve"> условий проживания граждан</w:t>
      </w:r>
      <w:r>
        <w:rPr>
          <w:lang w:val="ru-RU"/>
        </w:rPr>
        <w:t xml:space="preserve"> на территории</w:t>
      </w:r>
      <w:r w:rsidRPr="00AA01E7">
        <w:rPr>
          <w:lang w:val="ru-RU"/>
        </w:rPr>
        <w:t xml:space="preserve"> муни</w:t>
      </w:r>
      <w:r>
        <w:rPr>
          <w:lang w:val="ru-RU"/>
        </w:rPr>
        <w:t>ципального образования, обеспечит</w:t>
      </w:r>
      <w:r w:rsidRPr="00AA01E7">
        <w:rPr>
          <w:lang w:val="ru-RU"/>
        </w:rPr>
        <w:t xml:space="preserve"> экологическо</w:t>
      </w:r>
      <w:r>
        <w:rPr>
          <w:lang w:val="ru-RU"/>
        </w:rPr>
        <w:t>е</w:t>
      </w:r>
      <w:r w:rsidRPr="00AA01E7">
        <w:rPr>
          <w:lang w:val="ru-RU"/>
        </w:rPr>
        <w:t xml:space="preserve"> благополучи</w:t>
      </w:r>
      <w:r>
        <w:rPr>
          <w:lang w:val="ru-RU"/>
        </w:rPr>
        <w:t>е</w:t>
      </w:r>
      <w:r w:rsidRPr="00AA01E7">
        <w:rPr>
          <w:lang w:val="ru-RU"/>
        </w:rPr>
        <w:t>, улучш</w:t>
      </w:r>
      <w:r>
        <w:rPr>
          <w:lang w:val="ru-RU"/>
        </w:rPr>
        <w:t>ит</w:t>
      </w:r>
      <w:r w:rsidRPr="00AA01E7">
        <w:rPr>
          <w:lang w:val="ru-RU"/>
        </w:rPr>
        <w:t xml:space="preserve"> санитарно</w:t>
      </w:r>
      <w:r>
        <w:rPr>
          <w:lang w:val="ru-RU"/>
        </w:rPr>
        <w:t>е</w:t>
      </w:r>
      <w:r w:rsidRPr="00AA01E7">
        <w:rPr>
          <w:lang w:val="ru-RU"/>
        </w:rPr>
        <w:t xml:space="preserve"> и эстетическо</w:t>
      </w:r>
      <w:r>
        <w:rPr>
          <w:lang w:val="ru-RU"/>
        </w:rPr>
        <w:t>е состояние</w:t>
      </w:r>
      <w:r w:rsidRPr="00AA01E7">
        <w:rPr>
          <w:lang w:val="ru-RU"/>
        </w:rPr>
        <w:t xml:space="preserve"> территорий муниципального образования</w:t>
      </w:r>
      <w:r>
        <w:rPr>
          <w:lang w:val="ru-RU"/>
        </w:rPr>
        <w:t xml:space="preserve">, создаст условия для системного повышения качества и комфорта городской среды, </w:t>
      </w:r>
      <w:r w:rsidRPr="00D157E1">
        <w:rPr>
          <w:lang w:val="ru-RU"/>
        </w:rPr>
        <w:t>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населения.</w:t>
      </w:r>
      <w:r>
        <w:rPr>
          <w:lang w:val="ru-RU"/>
        </w:rPr>
        <w:t xml:space="preserve"> Получение максимального эффекта от вложенных финансовых средств.</w:t>
      </w:r>
    </w:p>
    <w:p w:rsidR="00653874" w:rsidRDefault="00653874" w:rsidP="00704C62">
      <w:pPr>
        <w:jc w:val="center"/>
        <w:rPr>
          <w:rFonts w:cs="Times New Roman"/>
          <w:color w:val="000000"/>
          <w:lang w:val="ru-RU"/>
        </w:rPr>
      </w:pPr>
    </w:p>
    <w:sectPr w:rsidR="00653874" w:rsidSect="00D5637C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B2F" w:rsidRDefault="00183B2F">
      <w:pPr>
        <w:spacing w:line="240" w:lineRule="auto"/>
      </w:pPr>
      <w:r>
        <w:separator/>
      </w:r>
    </w:p>
  </w:endnote>
  <w:endnote w:type="continuationSeparator" w:id="0">
    <w:p w:rsidR="00183B2F" w:rsidRDefault="00183B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B2F" w:rsidRDefault="00183B2F">
      <w:pPr>
        <w:spacing w:line="240" w:lineRule="auto"/>
      </w:pPr>
      <w:r>
        <w:separator/>
      </w:r>
    </w:p>
  </w:footnote>
  <w:footnote w:type="continuationSeparator" w:id="0">
    <w:p w:rsidR="00183B2F" w:rsidRDefault="00183B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5A40229"/>
    <w:multiLevelType w:val="hybridMultilevel"/>
    <w:tmpl w:val="6E869B0C"/>
    <w:lvl w:ilvl="0" w:tplc="5A30575A">
      <w:start w:val="2020"/>
      <w:numFmt w:val="bullet"/>
      <w:lvlText w:val=""/>
      <w:lvlJc w:val="left"/>
      <w:pPr>
        <w:ind w:left="1134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 w15:restartNumberingAfterBreak="0">
    <w:nsid w:val="139C77FA"/>
    <w:multiLevelType w:val="hybridMultilevel"/>
    <w:tmpl w:val="EE3C1A56"/>
    <w:lvl w:ilvl="0" w:tplc="6A76D278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51EE2"/>
    <w:multiLevelType w:val="hybridMultilevel"/>
    <w:tmpl w:val="3790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E0DF9"/>
    <w:multiLevelType w:val="hybridMultilevel"/>
    <w:tmpl w:val="34F2B720"/>
    <w:lvl w:ilvl="0" w:tplc="8162344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22F673B6"/>
    <w:multiLevelType w:val="hybridMultilevel"/>
    <w:tmpl w:val="A810D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831F2"/>
    <w:multiLevelType w:val="hybridMultilevel"/>
    <w:tmpl w:val="B94E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A620C"/>
    <w:multiLevelType w:val="hybridMultilevel"/>
    <w:tmpl w:val="BAA0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32102"/>
    <w:multiLevelType w:val="hybridMultilevel"/>
    <w:tmpl w:val="54BA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D7768"/>
    <w:multiLevelType w:val="hybridMultilevel"/>
    <w:tmpl w:val="67D4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11F4D"/>
    <w:multiLevelType w:val="hybridMultilevel"/>
    <w:tmpl w:val="F8F4530C"/>
    <w:lvl w:ilvl="0" w:tplc="A168B5C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 w15:restartNumberingAfterBreak="0">
    <w:nsid w:val="63E04E51"/>
    <w:multiLevelType w:val="hybridMultilevel"/>
    <w:tmpl w:val="D2DA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420B2"/>
    <w:multiLevelType w:val="hybridMultilevel"/>
    <w:tmpl w:val="5BF412EA"/>
    <w:lvl w:ilvl="0" w:tplc="9AC60FB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6A6D1F36"/>
    <w:multiLevelType w:val="hybridMultilevel"/>
    <w:tmpl w:val="C9B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C2B84"/>
    <w:multiLevelType w:val="hybridMultilevel"/>
    <w:tmpl w:val="55109E58"/>
    <w:lvl w:ilvl="0" w:tplc="40927F5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7" w15:restartNumberingAfterBreak="0">
    <w:nsid w:val="7CD54BAD"/>
    <w:multiLevelType w:val="hybridMultilevel"/>
    <w:tmpl w:val="CED4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E136E"/>
    <w:multiLevelType w:val="hybridMultilevel"/>
    <w:tmpl w:val="1BE0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7"/>
  </w:num>
  <w:num w:numId="7">
    <w:abstractNumId w:val="13"/>
  </w:num>
  <w:num w:numId="8">
    <w:abstractNumId w:val="10"/>
  </w:num>
  <w:num w:numId="9">
    <w:abstractNumId w:val="15"/>
  </w:num>
  <w:num w:numId="10">
    <w:abstractNumId w:val="12"/>
  </w:num>
  <w:num w:numId="11">
    <w:abstractNumId w:val="11"/>
  </w:num>
  <w:num w:numId="12">
    <w:abstractNumId w:val="14"/>
  </w:num>
  <w:num w:numId="13">
    <w:abstractNumId w:val="16"/>
  </w:num>
  <w:num w:numId="14">
    <w:abstractNumId w:val="6"/>
  </w:num>
  <w:num w:numId="15">
    <w:abstractNumId w:val="18"/>
  </w:num>
  <w:num w:numId="16">
    <w:abstractNumId w:val="8"/>
  </w:num>
  <w:num w:numId="17">
    <w:abstractNumId w:val="4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62"/>
    <w:rsid w:val="00001C2F"/>
    <w:rsid w:val="00004216"/>
    <w:rsid w:val="00005EAA"/>
    <w:rsid w:val="00007742"/>
    <w:rsid w:val="00016838"/>
    <w:rsid w:val="00022E34"/>
    <w:rsid w:val="00025447"/>
    <w:rsid w:val="00025D98"/>
    <w:rsid w:val="00026A05"/>
    <w:rsid w:val="00041B41"/>
    <w:rsid w:val="00042FD9"/>
    <w:rsid w:val="000477FA"/>
    <w:rsid w:val="00052402"/>
    <w:rsid w:val="0005384B"/>
    <w:rsid w:val="00053AF2"/>
    <w:rsid w:val="00055034"/>
    <w:rsid w:val="0006528D"/>
    <w:rsid w:val="000762B1"/>
    <w:rsid w:val="00083217"/>
    <w:rsid w:val="00085F4F"/>
    <w:rsid w:val="00086DD3"/>
    <w:rsid w:val="00094795"/>
    <w:rsid w:val="00096FD2"/>
    <w:rsid w:val="000A27D1"/>
    <w:rsid w:val="000A37ED"/>
    <w:rsid w:val="000A4039"/>
    <w:rsid w:val="000A4883"/>
    <w:rsid w:val="000A6F0B"/>
    <w:rsid w:val="000A715B"/>
    <w:rsid w:val="000B07D5"/>
    <w:rsid w:val="000C0463"/>
    <w:rsid w:val="000C3381"/>
    <w:rsid w:val="000C3FD3"/>
    <w:rsid w:val="000D16D5"/>
    <w:rsid w:val="000D2130"/>
    <w:rsid w:val="000D43B3"/>
    <w:rsid w:val="000D457D"/>
    <w:rsid w:val="000D58E0"/>
    <w:rsid w:val="000E0E4C"/>
    <w:rsid w:val="000E3B56"/>
    <w:rsid w:val="000F1B2D"/>
    <w:rsid w:val="000F2D86"/>
    <w:rsid w:val="000F301B"/>
    <w:rsid w:val="000F444E"/>
    <w:rsid w:val="00111365"/>
    <w:rsid w:val="00113DBF"/>
    <w:rsid w:val="00114D6C"/>
    <w:rsid w:val="00121ED2"/>
    <w:rsid w:val="001233ED"/>
    <w:rsid w:val="00123B91"/>
    <w:rsid w:val="001264A1"/>
    <w:rsid w:val="001308A5"/>
    <w:rsid w:val="0013118B"/>
    <w:rsid w:val="00133F2F"/>
    <w:rsid w:val="001365F3"/>
    <w:rsid w:val="00145D73"/>
    <w:rsid w:val="00147199"/>
    <w:rsid w:val="00147D01"/>
    <w:rsid w:val="001511F7"/>
    <w:rsid w:val="00152F0F"/>
    <w:rsid w:val="001543CE"/>
    <w:rsid w:val="001551E4"/>
    <w:rsid w:val="0015526D"/>
    <w:rsid w:val="001576D2"/>
    <w:rsid w:val="00161DFD"/>
    <w:rsid w:val="00161F73"/>
    <w:rsid w:val="00164AE4"/>
    <w:rsid w:val="0016571D"/>
    <w:rsid w:val="00165F6C"/>
    <w:rsid w:val="00167745"/>
    <w:rsid w:val="00170698"/>
    <w:rsid w:val="00172C89"/>
    <w:rsid w:val="00183133"/>
    <w:rsid w:val="00183B2F"/>
    <w:rsid w:val="00190E70"/>
    <w:rsid w:val="00190EC3"/>
    <w:rsid w:val="001916F9"/>
    <w:rsid w:val="001A0EF3"/>
    <w:rsid w:val="001A3215"/>
    <w:rsid w:val="001A3314"/>
    <w:rsid w:val="001A4C63"/>
    <w:rsid w:val="001A54E1"/>
    <w:rsid w:val="001A77F1"/>
    <w:rsid w:val="001A799E"/>
    <w:rsid w:val="001B6F34"/>
    <w:rsid w:val="001B7137"/>
    <w:rsid w:val="001C2196"/>
    <w:rsid w:val="001C286A"/>
    <w:rsid w:val="001C5E77"/>
    <w:rsid w:val="001D3394"/>
    <w:rsid w:val="001D6177"/>
    <w:rsid w:val="001D6A35"/>
    <w:rsid w:val="001D7D36"/>
    <w:rsid w:val="001D7EB7"/>
    <w:rsid w:val="001E1857"/>
    <w:rsid w:val="001E54F8"/>
    <w:rsid w:val="001E6AE1"/>
    <w:rsid w:val="001E6E30"/>
    <w:rsid w:val="001E7C70"/>
    <w:rsid w:val="001F109B"/>
    <w:rsid w:val="001F4FB6"/>
    <w:rsid w:val="001F5756"/>
    <w:rsid w:val="001F632C"/>
    <w:rsid w:val="001F6CEC"/>
    <w:rsid w:val="00202E2E"/>
    <w:rsid w:val="002030FF"/>
    <w:rsid w:val="0020388F"/>
    <w:rsid w:val="00211BC4"/>
    <w:rsid w:val="00214018"/>
    <w:rsid w:val="00214E22"/>
    <w:rsid w:val="00221B37"/>
    <w:rsid w:val="002243A2"/>
    <w:rsid w:val="00225149"/>
    <w:rsid w:val="00225ABE"/>
    <w:rsid w:val="0022601B"/>
    <w:rsid w:val="00227959"/>
    <w:rsid w:val="00230162"/>
    <w:rsid w:val="00230FB0"/>
    <w:rsid w:val="002335E3"/>
    <w:rsid w:val="00233EC1"/>
    <w:rsid w:val="002355AE"/>
    <w:rsid w:val="002404D9"/>
    <w:rsid w:val="00241BE2"/>
    <w:rsid w:val="002439E3"/>
    <w:rsid w:val="002453C7"/>
    <w:rsid w:val="0025222A"/>
    <w:rsid w:val="0025334A"/>
    <w:rsid w:val="002557A3"/>
    <w:rsid w:val="002601CC"/>
    <w:rsid w:val="002612B3"/>
    <w:rsid w:val="0026335F"/>
    <w:rsid w:val="00263396"/>
    <w:rsid w:val="00265EFF"/>
    <w:rsid w:val="00266430"/>
    <w:rsid w:val="0027043D"/>
    <w:rsid w:val="00270F8E"/>
    <w:rsid w:val="002730D7"/>
    <w:rsid w:val="00274C62"/>
    <w:rsid w:val="0027590E"/>
    <w:rsid w:val="00286CC3"/>
    <w:rsid w:val="00286CDD"/>
    <w:rsid w:val="00295046"/>
    <w:rsid w:val="00296349"/>
    <w:rsid w:val="002A1362"/>
    <w:rsid w:val="002A3B59"/>
    <w:rsid w:val="002A6C1F"/>
    <w:rsid w:val="002B5BC0"/>
    <w:rsid w:val="002C20E2"/>
    <w:rsid w:val="002C2972"/>
    <w:rsid w:val="002C7B7D"/>
    <w:rsid w:val="002D1EEB"/>
    <w:rsid w:val="002D3902"/>
    <w:rsid w:val="002D670D"/>
    <w:rsid w:val="002E029B"/>
    <w:rsid w:val="002E3F39"/>
    <w:rsid w:val="002F1412"/>
    <w:rsid w:val="002F1739"/>
    <w:rsid w:val="002F30B1"/>
    <w:rsid w:val="002F590C"/>
    <w:rsid w:val="002F5CC1"/>
    <w:rsid w:val="002F6C66"/>
    <w:rsid w:val="003049B0"/>
    <w:rsid w:val="00307388"/>
    <w:rsid w:val="00312A17"/>
    <w:rsid w:val="00313C1D"/>
    <w:rsid w:val="00315E79"/>
    <w:rsid w:val="003225CC"/>
    <w:rsid w:val="00322765"/>
    <w:rsid w:val="003253FB"/>
    <w:rsid w:val="00326E1D"/>
    <w:rsid w:val="00330F51"/>
    <w:rsid w:val="00334312"/>
    <w:rsid w:val="00335620"/>
    <w:rsid w:val="00340357"/>
    <w:rsid w:val="00341DEE"/>
    <w:rsid w:val="00346BD6"/>
    <w:rsid w:val="0035003C"/>
    <w:rsid w:val="0035288A"/>
    <w:rsid w:val="003554BE"/>
    <w:rsid w:val="00356880"/>
    <w:rsid w:val="00360C94"/>
    <w:rsid w:val="00361AED"/>
    <w:rsid w:val="00361F64"/>
    <w:rsid w:val="0036652A"/>
    <w:rsid w:val="0037017C"/>
    <w:rsid w:val="00370832"/>
    <w:rsid w:val="00370F07"/>
    <w:rsid w:val="00372184"/>
    <w:rsid w:val="00376ACB"/>
    <w:rsid w:val="00377FB4"/>
    <w:rsid w:val="003827EA"/>
    <w:rsid w:val="003846AA"/>
    <w:rsid w:val="00385CE7"/>
    <w:rsid w:val="0038662B"/>
    <w:rsid w:val="0038666C"/>
    <w:rsid w:val="00390769"/>
    <w:rsid w:val="00391EEF"/>
    <w:rsid w:val="003920E0"/>
    <w:rsid w:val="0039363B"/>
    <w:rsid w:val="003B0E04"/>
    <w:rsid w:val="003B79A5"/>
    <w:rsid w:val="003C3016"/>
    <w:rsid w:val="003C36DE"/>
    <w:rsid w:val="003C3BF2"/>
    <w:rsid w:val="003C4B76"/>
    <w:rsid w:val="003C5D3D"/>
    <w:rsid w:val="003C7D02"/>
    <w:rsid w:val="003C7E65"/>
    <w:rsid w:val="003D13C9"/>
    <w:rsid w:val="003D2B7C"/>
    <w:rsid w:val="003E06A7"/>
    <w:rsid w:val="003F50B3"/>
    <w:rsid w:val="0040187C"/>
    <w:rsid w:val="0040211D"/>
    <w:rsid w:val="00404070"/>
    <w:rsid w:val="00405BE0"/>
    <w:rsid w:val="0040659B"/>
    <w:rsid w:val="00406F04"/>
    <w:rsid w:val="004111DC"/>
    <w:rsid w:val="00414FD5"/>
    <w:rsid w:val="00415C4D"/>
    <w:rsid w:val="004261B9"/>
    <w:rsid w:val="0042781C"/>
    <w:rsid w:val="00431380"/>
    <w:rsid w:val="00434973"/>
    <w:rsid w:val="00440214"/>
    <w:rsid w:val="00440255"/>
    <w:rsid w:val="00450C4B"/>
    <w:rsid w:val="00452D24"/>
    <w:rsid w:val="00457A90"/>
    <w:rsid w:val="00457AB6"/>
    <w:rsid w:val="00460D78"/>
    <w:rsid w:val="00461D39"/>
    <w:rsid w:val="004652C0"/>
    <w:rsid w:val="00474812"/>
    <w:rsid w:val="00475447"/>
    <w:rsid w:val="004807E0"/>
    <w:rsid w:val="00481DB8"/>
    <w:rsid w:val="00486169"/>
    <w:rsid w:val="004930EA"/>
    <w:rsid w:val="004938AA"/>
    <w:rsid w:val="004962D5"/>
    <w:rsid w:val="004A0E5B"/>
    <w:rsid w:val="004A19D8"/>
    <w:rsid w:val="004A27F5"/>
    <w:rsid w:val="004A596B"/>
    <w:rsid w:val="004C0739"/>
    <w:rsid w:val="004C0B17"/>
    <w:rsid w:val="004C1DC5"/>
    <w:rsid w:val="004C2A21"/>
    <w:rsid w:val="004C469D"/>
    <w:rsid w:val="004C5AFF"/>
    <w:rsid w:val="004C5E22"/>
    <w:rsid w:val="004C61B2"/>
    <w:rsid w:val="004C741B"/>
    <w:rsid w:val="004D1F9B"/>
    <w:rsid w:val="004D2AC7"/>
    <w:rsid w:val="004D2D96"/>
    <w:rsid w:val="004D5E2B"/>
    <w:rsid w:val="004E360F"/>
    <w:rsid w:val="004E49ED"/>
    <w:rsid w:val="004F3B56"/>
    <w:rsid w:val="004F4FBC"/>
    <w:rsid w:val="00500D53"/>
    <w:rsid w:val="00500ECE"/>
    <w:rsid w:val="00505649"/>
    <w:rsid w:val="005056B6"/>
    <w:rsid w:val="00506648"/>
    <w:rsid w:val="00513B1A"/>
    <w:rsid w:val="00515C58"/>
    <w:rsid w:val="00516736"/>
    <w:rsid w:val="00524D8A"/>
    <w:rsid w:val="00525A64"/>
    <w:rsid w:val="00527959"/>
    <w:rsid w:val="005302E5"/>
    <w:rsid w:val="00530AF2"/>
    <w:rsid w:val="005342FE"/>
    <w:rsid w:val="0053507F"/>
    <w:rsid w:val="005363A9"/>
    <w:rsid w:val="005367C6"/>
    <w:rsid w:val="00536BE7"/>
    <w:rsid w:val="00541853"/>
    <w:rsid w:val="00543F8A"/>
    <w:rsid w:val="0054476A"/>
    <w:rsid w:val="005468D6"/>
    <w:rsid w:val="005532DA"/>
    <w:rsid w:val="00554C7E"/>
    <w:rsid w:val="00554E3C"/>
    <w:rsid w:val="0056271C"/>
    <w:rsid w:val="00567D55"/>
    <w:rsid w:val="00575B83"/>
    <w:rsid w:val="0058515C"/>
    <w:rsid w:val="00587156"/>
    <w:rsid w:val="005929F6"/>
    <w:rsid w:val="005942CF"/>
    <w:rsid w:val="0059431E"/>
    <w:rsid w:val="005A4965"/>
    <w:rsid w:val="005A5F03"/>
    <w:rsid w:val="005B01DC"/>
    <w:rsid w:val="005B357B"/>
    <w:rsid w:val="005B4407"/>
    <w:rsid w:val="005C059D"/>
    <w:rsid w:val="005C1128"/>
    <w:rsid w:val="005C41CC"/>
    <w:rsid w:val="005D1A78"/>
    <w:rsid w:val="005D2486"/>
    <w:rsid w:val="005E598B"/>
    <w:rsid w:val="005E7DA0"/>
    <w:rsid w:val="005F038C"/>
    <w:rsid w:val="005F320B"/>
    <w:rsid w:val="005F7A83"/>
    <w:rsid w:val="005F7AAD"/>
    <w:rsid w:val="00601817"/>
    <w:rsid w:val="00604329"/>
    <w:rsid w:val="006063E4"/>
    <w:rsid w:val="0061106B"/>
    <w:rsid w:val="00611D71"/>
    <w:rsid w:val="00612C06"/>
    <w:rsid w:val="0061786B"/>
    <w:rsid w:val="00623697"/>
    <w:rsid w:val="00623D09"/>
    <w:rsid w:val="006302EA"/>
    <w:rsid w:val="00630610"/>
    <w:rsid w:val="00631E51"/>
    <w:rsid w:val="00633D02"/>
    <w:rsid w:val="006354F3"/>
    <w:rsid w:val="006410FE"/>
    <w:rsid w:val="00643182"/>
    <w:rsid w:val="00643F11"/>
    <w:rsid w:val="006458FE"/>
    <w:rsid w:val="00647D95"/>
    <w:rsid w:val="00653874"/>
    <w:rsid w:val="00660917"/>
    <w:rsid w:val="00661925"/>
    <w:rsid w:val="00662841"/>
    <w:rsid w:val="00662A20"/>
    <w:rsid w:val="006649C7"/>
    <w:rsid w:val="00664FF2"/>
    <w:rsid w:val="0067074D"/>
    <w:rsid w:val="00670DDE"/>
    <w:rsid w:val="00671DF1"/>
    <w:rsid w:val="0067358A"/>
    <w:rsid w:val="00674C53"/>
    <w:rsid w:val="006839B3"/>
    <w:rsid w:val="00686A6F"/>
    <w:rsid w:val="00693DC5"/>
    <w:rsid w:val="00697DF1"/>
    <w:rsid w:val="006A2F19"/>
    <w:rsid w:val="006A4704"/>
    <w:rsid w:val="006A77CE"/>
    <w:rsid w:val="006B267F"/>
    <w:rsid w:val="006B5504"/>
    <w:rsid w:val="006B63E6"/>
    <w:rsid w:val="006C20A6"/>
    <w:rsid w:val="006C335A"/>
    <w:rsid w:val="006C3692"/>
    <w:rsid w:val="006C3DA1"/>
    <w:rsid w:val="006C3FB6"/>
    <w:rsid w:val="006C7904"/>
    <w:rsid w:val="006D144A"/>
    <w:rsid w:val="006D1855"/>
    <w:rsid w:val="006D4335"/>
    <w:rsid w:val="006D4E04"/>
    <w:rsid w:val="006D7A6B"/>
    <w:rsid w:val="006E5ACA"/>
    <w:rsid w:val="006F076E"/>
    <w:rsid w:val="006F123E"/>
    <w:rsid w:val="006F210A"/>
    <w:rsid w:val="006F38A6"/>
    <w:rsid w:val="006F60A4"/>
    <w:rsid w:val="006F678A"/>
    <w:rsid w:val="006F6A08"/>
    <w:rsid w:val="00701422"/>
    <w:rsid w:val="00702370"/>
    <w:rsid w:val="00702814"/>
    <w:rsid w:val="00704C62"/>
    <w:rsid w:val="00706A26"/>
    <w:rsid w:val="00706BDE"/>
    <w:rsid w:val="00711952"/>
    <w:rsid w:val="007153A3"/>
    <w:rsid w:val="00716B29"/>
    <w:rsid w:val="0072080E"/>
    <w:rsid w:val="00732F7B"/>
    <w:rsid w:val="0073435A"/>
    <w:rsid w:val="00734B7F"/>
    <w:rsid w:val="00734BF3"/>
    <w:rsid w:val="007372B1"/>
    <w:rsid w:val="00741FC1"/>
    <w:rsid w:val="007439CB"/>
    <w:rsid w:val="00743A69"/>
    <w:rsid w:val="007450C8"/>
    <w:rsid w:val="00756CB3"/>
    <w:rsid w:val="00757E8B"/>
    <w:rsid w:val="007647A4"/>
    <w:rsid w:val="00766553"/>
    <w:rsid w:val="00767985"/>
    <w:rsid w:val="00780612"/>
    <w:rsid w:val="007808F5"/>
    <w:rsid w:val="0078528A"/>
    <w:rsid w:val="00785CBF"/>
    <w:rsid w:val="00787700"/>
    <w:rsid w:val="0079150C"/>
    <w:rsid w:val="007941DF"/>
    <w:rsid w:val="0079426B"/>
    <w:rsid w:val="0079768C"/>
    <w:rsid w:val="007A0B2B"/>
    <w:rsid w:val="007A263B"/>
    <w:rsid w:val="007A7C69"/>
    <w:rsid w:val="007B00CA"/>
    <w:rsid w:val="007B01CA"/>
    <w:rsid w:val="007B1C39"/>
    <w:rsid w:val="007B4454"/>
    <w:rsid w:val="007B6929"/>
    <w:rsid w:val="007D18CA"/>
    <w:rsid w:val="007E3CA9"/>
    <w:rsid w:val="007E6174"/>
    <w:rsid w:val="007F1E68"/>
    <w:rsid w:val="007F2F06"/>
    <w:rsid w:val="007F56AF"/>
    <w:rsid w:val="007F5CF5"/>
    <w:rsid w:val="007F61F9"/>
    <w:rsid w:val="007F6CC4"/>
    <w:rsid w:val="008002DC"/>
    <w:rsid w:val="00800334"/>
    <w:rsid w:val="00800B1E"/>
    <w:rsid w:val="00800F25"/>
    <w:rsid w:val="008056AD"/>
    <w:rsid w:val="00812729"/>
    <w:rsid w:val="0081372F"/>
    <w:rsid w:val="008145C1"/>
    <w:rsid w:val="00820E0C"/>
    <w:rsid w:val="00824392"/>
    <w:rsid w:val="008245D0"/>
    <w:rsid w:val="0083020D"/>
    <w:rsid w:val="00831635"/>
    <w:rsid w:val="00831644"/>
    <w:rsid w:val="008350B5"/>
    <w:rsid w:val="00836046"/>
    <w:rsid w:val="00836C39"/>
    <w:rsid w:val="00842DF8"/>
    <w:rsid w:val="008437FB"/>
    <w:rsid w:val="00844748"/>
    <w:rsid w:val="008469A5"/>
    <w:rsid w:val="00851B8E"/>
    <w:rsid w:val="00856BFC"/>
    <w:rsid w:val="00860CBE"/>
    <w:rsid w:val="008618D6"/>
    <w:rsid w:val="008649B6"/>
    <w:rsid w:val="00871A6A"/>
    <w:rsid w:val="00873C4E"/>
    <w:rsid w:val="0087655B"/>
    <w:rsid w:val="00876E72"/>
    <w:rsid w:val="008839CD"/>
    <w:rsid w:val="0088436F"/>
    <w:rsid w:val="008852BD"/>
    <w:rsid w:val="00885949"/>
    <w:rsid w:val="00886F15"/>
    <w:rsid w:val="008907AB"/>
    <w:rsid w:val="00892FDC"/>
    <w:rsid w:val="00896612"/>
    <w:rsid w:val="008A0ABE"/>
    <w:rsid w:val="008A33B0"/>
    <w:rsid w:val="008A386E"/>
    <w:rsid w:val="008B290D"/>
    <w:rsid w:val="008B605D"/>
    <w:rsid w:val="008B78E3"/>
    <w:rsid w:val="008B7E54"/>
    <w:rsid w:val="008B7E58"/>
    <w:rsid w:val="008C13D2"/>
    <w:rsid w:val="008D0D32"/>
    <w:rsid w:val="008D5783"/>
    <w:rsid w:val="008D5BC6"/>
    <w:rsid w:val="008D6D8C"/>
    <w:rsid w:val="008E2787"/>
    <w:rsid w:val="008E712E"/>
    <w:rsid w:val="008F2051"/>
    <w:rsid w:val="00901BE7"/>
    <w:rsid w:val="00902580"/>
    <w:rsid w:val="00904744"/>
    <w:rsid w:val="00904751"/>
    <w:rsid w:val="00905608"/>
    <w:rsid w:val="00906BA4"/>
    <w:rsid w:val="00924833"/>
    <w:rsid w:val="00926DD6"/>
    <w:rsid w:val="0094102B"/>
    <w:rsid w:val="00945B36"/>
    <w:rsid w:val="00947CAD"/>
    <w:rsid w:val="00950DE6"/>
    <w:rsid w:val="00951F62"/>
    <w:rsid w:val="00956316"/>
    <w:rsid w:val="00961AC4"/>
    <w:rsid w:val="00964BCF"/>
    <w:rsid w:val="0097343E"/>
    <w:rsid w:val="00973749"/>
    <w:rsid w:val="00975FA6"/>
    <w:rsid w:val="0098065F"/>
    <w:rsid w:val="0098593B"/>
    <w:rsid w:val="00985E69"/>
    <w:rsid w:val="00987127"/>
    <w:rsid w:val="009936A9"/>
    <w:rsid w:val="00996437"/>
    <w:rsid w:val="009A3615"/>
    <w:rsid w:val="009B2A39"/>
    <w:rsid w:val="009B34F1"/>
    <w:rsid w:val="009B374E"/>
    <w:rsid w:val="009B49FF"/>
    <w:rsid w:val="009C24AE"/>
    <w:rsid w:val="009C3C7A"/>
    <w:rsid w:val="009C4F51"/>
    <w:rsid w:val="009C680B"/>
    <w:rsid w:val="009C6D7F"/>
    <w:rsid w:val="009D0288"/>
    <w:rsid w:val="009D03D9"/>
    <w:rsid w:val="009D0B24"/>
    <w:rsid w:val="009D7930"/>
    <w:rsid w:val="009D7947"/>
    <w:rsid w:val="009E1C57"/>
    <w:rsid w:val="009E2F08"/>
    <w:rsid w:val="009E7B76"/>
    <w:rsid w:val="009F1390"/>
    <w:rsid w:val="009F20ED"/>
    <w:rsid w:val="009F7E99"/>
    <w:rsid w:val="00A01C17"/>
    <w:rsid w:val="00A03FF6"/>
    <w:rsid w:val="00A1246C"/>
    <w:rsid w:val="00A13C81"/>
    <w:rsid w:val="00A22866"/>
    <w:rsid w:val="00A23503"/>
    <w:rsid w:val="00A32681"/>
    <w:rsid w:val="00A40162"/>
    <w:rsid w:val="00A41C88"/>
    <w:rsid w:val="00A45551"/>
    <w:rsid w:val="00A460AE"/>
    <w:rsid w:val="00A46884"/>
    <w:rsid w:val="00A50746"/>
    <w:rsid w:val="00A56ECA"/>
    <w:rsid w:val="00A66692"/>
    <w:rsid w:val="00A7596D"/>
    <w:rsid w:val="00A834A4"/>
    <w:rsid w:val="00A847B1"/>
    <w:rsid w:val="00A84AA0"/>
    <w:rsid w:val="00A96E08"/>
    <w:rsid w:val="00AA037E"/>
    <w:rsid w:val="00AA4ACB"/>
    <w:rsid w:val="00AB2673"/>
    <w:rsid w:val="00AB79A9"/>
    <w:rsid w:val="00AC04B6"/>
    <w:rsid w:val="00AC198D"/>
    <w:rsid w:val="00AC261A"/>
    <w:rsid w:val="00AC39E4"/>
    <w:rsid w:val="00AC766A"/>
    <w:rsid w:val="00AD194C"/>
    <w:rsid w:val="00AD5F2D"/>
    <w:rsid w:val="00AD698F"/>
    <w:rsid w:val="00AE0020"/>
    <w:rsid w:val="00AE2DD7"/>
    <w:rsid w:val="00AE325C"/>
    <w:rsid w:val="00AF1DA4"/>
    <w:rsid w:val="00AF5F50"/>
    <w:rsid w:val="00AF678B"/>
    <w:rsid w:val="00B01826"/>
    <w:rsid w:val="00B027CF"/>
    <w:rsid w:val="00B032D5"/>
    <w:rsid w:val="00B0433B"/>
    <w:rsid w:val="00B04906"/>
    <w:rsid w:val="00B13B16"/>
    <w:rsid w:val="00B1697F"/>
    <w:rsid w:val="00B22A0C"/>
    <w:rsid w:val="00B23144"/>
    <w:rsid w:val="00B23D5B"/>
    <w:rsid w:val="00B346A9"/>
    <w:rsid w:val="00B34E78"/>
    <w:rsid w:val="00B36E8F"/>
    <w:rsid w:val="00B40C8D"/>
    <w:rsid w:val="00B42F88"/>
    <w:rsid w:val="00B4332D"/>
    <w:rsid w:val="00B4528B"/>
    <w:rsid w:val="00B458FE"/>
    <w:rsid w:val="00B46A1C"/>
    <w:rsid w:val="00B52B0E"/>
    <w:rsid w:val="00B5419B"/>
    <w:rsid w:val="00B55AED"/>
    <w:rsid w:val="00B608AB"/>
    <w:rsid w:val="00B642EB"/>
    <w:rsid w:val="00B66CC0"/>
    <w:rsid w:val="00B713A6"/>
    <w:rsid w:val="00B7359A"/>
    <w:rsid w:val="00B755BF"/>
    <w:rsid w:val="00B80A94"/>
    <w:rsid w:val="00B82FED"/>
    <w:rsid w:val="00B831BF"/>
    <w:rsid w:val="00B835C9"/>
    <w:rsid w:val="00B8374A"/>
    <w:rsid w:val="00B83E34"/>
    <w:rsid w:val="00B90266"/>
    <w:rsid w:val="00B947E8"/>
    <w:rsid w:val="00B969BC"/>
    <w:rsid w:val="00B977B2"/>
    <w:rsid w:val="00BA4850"/>
    <w:rsid w:val="00BA71A0"/>
    <w:rsid w:val="00BA79A9"/>
    <w:rsid w:val="00BB2BC6"/>
    <w:rsid w:val="00BB33C3"/>
    <w:rsid w:val="00BB55C2"/>
    <w:rsid w:val="00BC2185"/>
    <w:rsid w:val="00BC5E2F"/>
    <w:rsid w:val="00BC67E0"/>
    <w:rsid w:val="00BD0ABB"/>
    <w:rsid w:val="00BD1E3B"/>
    <w:rsid w:val="00BD3B38"/>
    <w:rsid w:val="00BD633B"/>
    <w:rsid w:val="00BE125D"/>
    <w:rsid w:val="00BE30FC"/>
    <w:rsid w:val="00BE5902"/>
    <w:rsid w:val="00BF5759"/>
    <w:rsid w:val="00BF5939"/>
    <w:rsid w:val="00C07446"/>
    <w:rsid w:val="00C12669"/>
    <w:rsid w:val="00C12880"/>
    <w:rsid w:val="00C128F7"/>
    <w:rsid w:val="00C14835"/>
    <w:rsid w:val="00C15F59"/>
    <w:rsid w:val="00C15FF8"/>
    <w:rsid w:val="00C21D0E"/>
    <w:rsid w:val="00C22724"/>
    <w:rsid w:val="00C229B0"/>
    <w:rsid w:val="00C31E37"/>
    <w:rsid w:val="00C31FE1"/>
    <w:rsid w:val="00C42581"/>
    <w:rsid w:val="00C4405C"/>
    <w:rsid w:val="00C45FD4"/>
    <w:rsid w:val="00C470D6"/>
    <w:rsid w:val="00C5090B"/>
    <w:rsid w:val="00C550B4"/>
    <w:rsid w:val="00C6014F"/>
    <w:rsid w:val="00C61926"/>
    <w:rsid w:val="00C6263D"/>
    <w:rsid w:val="00C634B1"/>
    <w:rsid w:val="00C6442B"/>
    <w:rsid w:val="00C65A22"/>
    <w:rsid w:val="00C66417"/>
    <w:rsid w:val="00C71C85"/>
    <w:rsid w:val="00C775B1"/>
    <w:rsid w:val="00C77D6C"/>
    <w:rsid w:val="00C80100"/>
    <w:rsid w:val="00C861DF"/>
    <w:rsid w:val="00C87DD7"/>
    <w:rsid w:val="00C90081"/>
    <w:rsid w:val="00C905A4"/>
    <w:rsid w:val="00C91757"/>
    <w:rsid w:val="00C92AAC"/>
    <w:rsid w:val="00C9731B"/>
    <w:rsid w:val="00CA0514"/>
    <w:rsid w:val="00CA1848"/>
    <w:rsid w:val="00CA20F4"/>
    <w:rsid w:val="00CA3EBA"/>
    <w:rsid w:val="00CA43BA"/>
    <w:rsid w:val="00CA4DA9"/>
    <w:rsid w:val="00CB3409"/>
    <w:rsid w:val="00CB3716"/>
    <w:rsid w:val="00CC259F"/>
    <w:rsid w:val="00CC41B4"/>
    <w:rsid w:val="00CC58EA"/>
    <w:rsid w:val="00CC6482"/>
    <w:rsid w:val="00CC74EA"/>
    <w:rsid w:val="00CD0D37"/>
    <w:rsid w:val="00CE0383"/>
    <w:rsid w:val="00CE2F98"/>
    <w:rsid w:val="00CE3448"/>
    <w:rsid w:val="00CE3D28"/>
    <w:rsid w:val="00CF3426"/>
    <w:rsid w:val="00CF550D"/>
    <w:rsid w:val="00CF7E6B"/>
    <w:rsid w:val="00D039C7"/>
    <w:rsid w:val="00D0719B"/>
    <w:rsid w:val="00D10FCC"/>
    <w:rsid w:val="00D116D6"/>
    <w:rsid w:val="00D173DB"/>
    <w:rsid w:val="00D21B7C"/>
    <w:rsid w:val="00D2345C"/>
    <w:rsid w:val="00D25DEC"/>
    <w:rsid w:val="00D265C7"/>
    <w:rsid w:val="00D27AFF"/>
    <w:rsid w:val="00D33DF0"/>
    <w:rsid w:val="00D343CA"/>
    <w:rsid w:val="00D37457"/>
    <w:rsid w:val="00D40193"/>
    <w:rsid w:val="00D417DC"/>
    <w:rsid w:val="00D41D9E"/>
    <w:rsid w:val="00D44586"/>
    <w:rsid w:val="00D52EDC"/>
    <w:rsid w:val="00D54DCA"/>
    <w:rsid w:val="00D55391"/>
    <w:rsid w:val="00D55B2C"/>
    <w:rsid w:val="00D5637C"/>
    <w:rsid w:val="00D60174"/>
    <w:rsid w:val="00D63568"/>
    <w:rsid w:val="00D6364B"/>
    <w:rsid w:val="00D64CBD"/>
    <w:rsid w:val="00D64F68"/>
    <w:rsid w:val="00D6507C"/>
    <w:rsid w:val="00D655B6"/>
    <w:rsid w:val="00D70034"/>
    <w:rsid w:val="00D72118"/>
    <w:rsid w:val="00D80976"/>
    <w:rsid w:val="00D827D2"/>
    <w:rsid w:val="00D83E57"/>
    <w:rsid w:val="00D86603"/>
    <w:rsid w:val="00D9232A"/>
    <w:rsid w:val="00DA18B4"/>
    <w:rsid w:val="00DA1E0F"/>
    <w:rsid w:val="00DA37A5"/>
    <w:rsid w:val="00DA4AE1"/>
    <w:rsid w:val="00DA71B1"/>
    <w:rsid w:val="00DB1CC8"/>
    <w:rsid w:val="00DB4E89"/>
    <w:rsid w:val="00DB5188"/>
    <w:rsid w:val="00DB6199"/>
    <w:rsid w:val="00DB6823"/>
    <w:rsid w:val="00DD0095"/>
    <w:rsid w:val="00DD1610"/>
    <w:rsid w:val="00DD2DC3"/>
    <w:rsid w:val="00DD2F0C"/>
    <w:rsid w:val="00DD38FC"/>
    <w:rsid w:val="00DE39C3"/>
    <w:rsid w:val="00DE7459"/>
    <w:rsid w:val="00DF22A7"/>
    <w:rsid w:val="00DF445D"/>
    <w:rsid w:val="00DF5339"/>
    <w:rsid w:val="00E0628A"/>
    <w:rsid w:val="00E06699"/>
    <w:rsid w:val="00E06FA9"/>
    <w:rsid w:val="00E160AC"/>
    <w:rsid w:val="00E20169"/>
    <w:rsid w:val="00E204CA"/>
    <w:rsid w:val="00E214AD"/>
    <w:rsid w:val="00E24F82"/>
    <w:rsid w:val="00E27B0D"/>
    <w:rsid w:val="00E34A6F"/>
    <w:rsid w:val="00E4358A"/>
    <w:rsid w:val="00E52C80"/>
    <w:rsid w:val="00E53A83"/>
    <w:rsid w:val="00E53B93"/>
    <w:rsid w:val="00E53FAD"/>
    <w:rsid w:val="00E55C0C"/>
    <w:rsid w:val="00E56240"/>
    <w:rsid w:val="00E7096B"/>
    <w:rsid w:val="00E74754"/>
    <w:rsid w:val="00E771E2"/>
    <w:rsid w:val="00E77394"/>
    <w:rsid w:val="00E815AD"/>
    <w:rsid w:val="00E84952"/>
    <w:rsid w:val="00E94104"/>
    <w:rsid w:val="00E94A71"/>
    <w:rsid w:val="00EA0B89"/>
    <w:rsid w:val="00EA3B87"/>
    <w:rsid w:val="00EA4FC4"/>
    <w:rsid w:val="00EA59BC"/>
    <w:rsid w:val="00EB567C"/>
    <w:rsid w:val="00EB60B1"/>
    <w:rsid w:val="00EB7FDB"/>
    <w:rsid w:val="00EC2925"/>
    <w:rsid w:val="00EC7A86"/>
    <w:rsid w:val="00ED0BC2"/>
    <w:rsid w:val="00ED4C05"/>
    <w:rsid w:val="00ED7965"/>
    <w:rsid w:val="00ED7BCF"/>
    <w:rsid w:val="00EE042F"/>
    <w:rsid w:val="00EE0A37"/>
    <w:rsid w:val="00EE1873"/>
    <w:rsid w:val="00EE2151"/>
    <w:rsid w:val="00EE318D"/>
    <w:rsid w:val="00EE732A"/>
    <w:rsid w:val="00EF1CC0"/>
    <w:rsid w:val="00EF325D"/>
    <w:rsid w:val="00EF3759"/>
    <w:rsid w:val="00EF6406"/>
    <w:rsid w:val="00F02377"/>
    <w:rsid w:val="00F0286A"/>
    <w:rsid w:val="00F135EC"/>
    <w:rsid w:val="00F20400"/>
    <w:rsid w:val="00F2381F"/>
    <w:rsid w:val="00F267F2"/>
    <w:rsid w:val="00F318A6"/>
    <w:rsid w:val="00F32CF9"/>
    <w:rsid w:val="00F445F1"/>
    <w:rsid w:val="00F47427"/>
    <w:rsid w:val="00F52806"/>
    <w:rsid w:val="00F57199"/>
    <w:rsid w:val="00F60BA1"/>
    <w:rsid w:val="00F61DEF"/>
    <w:rsid w:val="00F62B9C"/>
    <w:rsid w:val="00F66A4F"/>
    <w:rsid w:val="00F71795"/>
    <w:rsid w:val="00F72E1D"/>
    <w:rsid w:val="00F75006"/>
    <w:rsid w:val="00F77B12"/>
    <w:rsid w:val="00F800DE"/>
    <w:rsid w:val="00F87B23"/>
    <w:rsid w:val="00F900A4"/>
    <w:rsid w:val="00F937E7"/>
    <w:rsid w:val="00F93B38"/>
    <w:rsid w:val="00F9428F"/>
    <w:rsid w:val="00F95F8E"/>
    <w:rsid w:val="00FA1586"/>
    <w:rsid w:val="00FA7638"/>
    <w:rsid w:val="00FB2DD6"/>
    <w:rsid w:val="00FB4670"/>
    <w:rsid w:val="00FC0CF5"/>
    <w:rsid w:val="00FC5A16"/>
    <w:rsid w:val="00FD79B3"/>
    <w:rsid w:val="00FE2AF6"/>
    <w:rsid w:val="00FE2C79"/>
    <w:rsid w:val="00FE343A"/>
    <w:rsid w:val="00FE72B7"/>
    <w:rsid w:val="00FF0AA0"/>
    <w:rsid w:val="00FF2B39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19B3B32-6DB0-42F1-A601-AC065BBF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5046"/>
    <w:rPr>
      <w:rFonts w:ascii="Symbol" w:hAnsi="Symbol" w:cs="OpenSymbol"/>
    </w:rPr>
  </w:style>
  <w:style w:type="character" w:customStyle="1" w:styleId="WW8Num2z0">
    <w:name w:val="WW8Num2z0"/>
    <w:rsid w:val="00295046"/>
    <w:rPr>
      <w:rFonts w:ascii="Symbol" w:hAnsi="Symbol" w:cs="OpenSymbol"/>
    </w:rPr>
  </w:style>
  <w:style w:type="character" w:customStyle="1" w:styleId="3">
    <w:name w:val="Основной шрифт абзаца3"/>
    <w:rsid w:val="00295046"/>
  </w:style>
  <w:style w:type="character" w:customStyle="1" w:styleId="2">
    <w:name w:val="Основной шрифт абзаца2"/>
    <w:rsid w:val="00295046"/>
  </w:style>
  <w:style w:type="character" w:customStyle="1" w:styleId="1">
    <w:name w:val="Основной шрифт абзаца1"/>
    <w:uiPriority w:val="99"/>
    <w:rsid w:val="00295046"/>
  </w:style>
  <w:style w:type="character" w:customStyle="1" w:styleId="a3">
    <w:name w:val="Маркеры списка"/>
    <w:rsid w:val="00295046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295046"/>
  </w:style>
  <w:style w:type="character" w:customStyle="1" w:styleId="a5">
    <w:name w:val="Символ сноски"/>
    <w:rsid w:val="00295046"/>
  </w:style>
  <w:style w:type="character" w:customStyle="1" w:styleId="10">
    <w:name w:val="Знак сноски1"/>
    <w:rsid w:val="00295046"/>
    <w:rPr>
      <w:vertAlign w:val="superscript"/>
    </w:rPr>
  </w:style>
  <w:style w:type="character" w:customStyle="1" w:styleId="a6">
    <w:name w:val="Символы концевой сноски"/>
    <w:rsid w:val="00295046"/>
    <w:rPr>
      <w:vertAlign w:val="superscript"/>
    </w:rPr>
  </w:style>
  <w:style w:type="character" w:customStyle="1" w:styleId="WW-">
    <w:name w:val="WW-Символы концевой сноски"/>
    <w:rsid w:val="00295046"/>
  </w:style>
  <w:style w:type="character" w:customStyle="1" w:styleId="11">
    <w:name w:val="Знак концевой сноски1"/>
    <w:rsid w:val="00295046"/>
    <w:rPr>
      <w:vertAlign w:val="superscript"/>
    </w:rPr>
  </w:style>
  <w:style w:type="character" w:styleId="a7">
    <w:name w:val="Strong"/>
    <w:uiPriority w:val="99"/>
    <w:qFormat/>
    <w:rsid w:val="00295046"/>
    <w:rPr>
      <w:b/>
      <w:bCs/>
    </w:rPr>
  </w:style>
  <w:style w:type="character" w:customStyle="1" w:styleId="apple-converted-space">
    <w:name w:val="apple-converted-space"/>
    <w:rsid w:val="00295046"/>
  </w:style>
  <w:style w:type="character" w:customStyle="1" w:styleId="a8">
    <w:name w:val="Текст выноски Знак"/>
    <w:rsid w:val="0029504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20">
    <w:name w:val="Знак сноски2"/>
    <w:rsid w:val="00295046"/>
    <w:rPr>
      <w:vertAlign w:val="superscript"/>
    </w:rPr>
  </w:style>
  <w:style w:type="character" w:customStyle="1" w:styleId="21">
    <w:name w:val="Знак концевой сноски2"/>
    <w:rsid w:val="00295046"/>
    <w:rPr>
      <w:vertAlign w:val="superscript"/>
    </w:rPr>
  </w:style>
  <w:style w:type="character" w:styleId="a9">
    <w:name w:val="footnote reference"/>
    <w:rsid w:val="00295046"/>
    <w:rPr>
      <w:vertAlign w:val="superscript"/>
    </w:rPr>
  </w:style>
  <w:style w:type="character" w:styleId="aa">
    <w:name w:val="endnote reference"/>
    <w:rsid w:val="00295046"/>
    <w:rPr>
      <w:vertAlign w:val="superscript"/>
    </w:rPr>
  </w:style>
  <w:style w:type="paragraph" w:customStyle="1" w:styleId="ab">
    <w:name w:val="Заголовок"/>
    <w:basedOn w:val="a"/>
    <w:next w:val="ac"/>
    <w:rsid w:val="0029504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c">
    <w:name w:val="Body Text"/>
    <w:basedOn w:val="a"/>
    <w:rsid w:val="00295046"/>
    <w:pPr>
      <w:spacing w:after="120"/>
    </w:pPr>
  </w:style>
  <w:style w:type="paragraph" w:styleId="ad">
    <w:name w:val="List"/>
    <w:basedOn w:val="ac"/>
    <w:rsid w:val="00295046"/>
  </w:style>
  <w:style w:type="paragraph" w:customStyle="1" w:styleId="30">
    <w:name w:val="Название3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95046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295046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9504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295046"/>
    <w:pPr>
      <w:suppressLineNumbers/>
    </w:pPr>
  </w:style>
  <w:style w:type="paragraph" w:customStyle="1" w:styleId="14">
    <w:name w:val="Обычный1"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e">
    <w:name w:val="Содержимое таблицы"/>
    <w:basedOn w:val="a"/>
    <w:rsid w:val="00295046"/>
    <w:pPr>
      <w:suppressLineNumbers/>
    </w:pPr>
  </w:style>
  <w:style w:type="paragraph" w:customStyle="1" w:styleId="af">
    <w:name w:val="Заголовок таблицы"/>
    <w:basedOn w:val="ae"/>
    <w:rsid w:val="00295046"/>
    <w:pPr>
      <w:jc w:val="center"/>
    </w:pPr>
    <w:rPr>
      <w:b/>
      <w:bCs/>
    </w:rPr>
  </w:style>
  <w:style w:type="paragraph" w:styleId="af0">
    <w:name w:val="footnote text"/>
    <w:basedOn w:val="a"/>
    <w:rsid w:val="00295046"/>
    <w:pPr>
      <w:suppressLineNumbers/>
      <w:ind w:left="283" w:hanging="283"/>
    </w:pPr>
    <w:rPr>
      <w:sz w:val="20"/>
      <w:szCs w:val="20"/>
    </w:rPr>
  </w:style>
  <w:style w:type="paragraph" w:styleId="af1">
    <w:name w:val="No Spacing"/>
    <w:uiPriority w:val="1"/>
    <w:qFormat/>
    <w:rsid w:val="0029504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Normal (Web)"/>
    <w:basedOn w:val="a"/>
    <w:rsid w:val="00295046"/>
    <w:pPr>
      <w:widowControl/>
      <w:suppressAutoHyphens w:val="0"/>
      <w:spacing w:before="100" w:after="100" w:line="240" w:lineRule="auto"/>
      <w:textAlignment w:val="auto"/>
    </w:pPr>
    <w:rPr>
      <w:rFonts w:eastAsia="Times New Roman" w:cs="Times New Roman"/>
      <w:lang w:val="ru-RU" w:eastAsia="ar-SA" w:bidi="ar-SA"/>
    </w:rPr>
  </w:style>
  <w:style w:type="paragraph" w:styleId="af3">
    <w:name w:val="List Paragraph"/>
    <w:basedOn w:val="a"/>
    <w:uiPriority w:val="34"/>
    <w:qFormat/>
    <w:rsid w:val="00295046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val="ru-RU" w:eastAsia="ar-SA" w:bidi="ar-SA"/>
    </w:rPr>
  </w:style>
  <w:style w:type="paragraph" w:customStyle="1" w:styleId="15">
    <w:name w:val="Стиль1"/>
    <w:basedOn w:val="af1"/>
    <w:next w:val="af1"/>
    <w:rsid w:val="00295046"/>
    <w:pPr>
      <w:spacing w:after="283"/>
      <w:jc w:val="both"/>
    </w:pPr>
    <w:rPr>
      <w:bCs/>
    </w:rPr>
  </w:style>
  <w:style w:type="paragraph" w:customStyle="1" w:styleId="24">
    <w:name w:val="Стиль2"/>
    <w:basedOn w:val="af1"/>
    <w:next w:val="af1"/>
    <w:rsid w:val="00295046"/>
    <w:pPr>
      <w:spacing w:after="283"/>
      <w:jc w:val="both"/>
    </w:pPr>
    <w:rPr>
      <w:bCs/>
    </w:rPr>
  </w:style>
  <w:style w:type="paragraph" w:styleId="af4">
    <w:name w:val="Balloon Text"/>
    <w:basedOn w:val="a"/>
    <w:rsid w:val="00295046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9F139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4">
    <w:name w:val="Указатель4"/>
    <w:basedOn w:val="a"/>
    <w:rsid w:val="00536BE7"/>
    <w:pPr>
      <w:suppressLineNumbers/>
    </w:pPr>
    <w:rPr>
      <w:rFonts w:cs="Mangal"/>
    </w:rPr>
  </w:style>
  <w:style w:type="paragraph" w:customStyle="1" w:styleId="Heading">
    <w:name w:val="Heading"/>
    <w:uiPriority w:val="99"/>
    <w:rsid w:val="00B83E3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table" w:styleId="af5">
    <w:name w:val="Table Grid"/>
    <w:basedOn w:val="a1"/>
    <w:uiPriority w:val="59"/>
    <w:rsid w:val="002404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D86603"/>
    <w:rPr>
      <w:sz w:val="24"/>
      <w:szCs w:val="24"/>
    </w:rPr>
  </w:style>
  <w:style w:type="paragraph" w:customStyle="1" w:styleId="Default">
    <w:name w:val="Default"/>
    <w:uiPriority w:val="99"/>
    <w:rsid w:val="001A0E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header"/>
    <w:basedOn w:val="a"/>
    <w:link w:val="af7"/>
    <w:uiPriority w:val="99"/>
    <w:semiHidden/>
    <w:unhideWhenUsed/>
    <w:rsid w:val="00FE2AF6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FE2AF6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8">
    <w:name w:val="footer"/>
    <w:basedOn w:val="a"/>
    <w:link w:val="af9"/>
    <w:uiPriority w:val="99"/>
    <w:semiHidden/>
    <w:unhideWhenUsed/>
    <w:rsid w:val="00FE2AF6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FE2AF6"/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2909C-9D18-4994-A002-A7A8C5AE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3430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</cp:lastModifiedBy>
  <cp:revision>2</cp:revision>
  <cp:lastPrinted>2020-11-27T09:18:00Z</cp:lastPrinted>
  <dcterms:created xsi:type="dcterms:W3CDTF">2020-11-27T09:19:00Z</dcterms:created>
  <dcterms:modified xsi:type="dcterms:W3CDTF">2020-11-27T09:19:00Z</dcterms:modified>
</cp:coreProperties>
</file>