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35" w:rsidRPr="00A05957" w:rsidRDefault="00D64035" w:rsidP="00D64035">
      <w:pPr>
        <w:widowControl/>
        <w:jc w:val="right"/>
        <w:rPr>
          <w:rFonts w:eastAsia="Andale Sans UI" w:cs="Times New Roman"/>
          <w:lang w:eastAsia="fa-IR" w:bidi="fa-IR"/>
        </w:rPr>
      </w:pPr>
      <w:r w:rsidRPr="00A05957">
        <w:rPr>
          <w:rFonts w:eastAsia="Andale Sans UI" w:cs="Times New Roman"/>
          <w:lang w:eastAsia="fa-IR" w:bidi="fa-IR"/>
        </w:rPr>
        <w:t xml:space="preserve">Приложение </w:t>
      </w:r>
      <w:r w:rsidR="00BB285E">
        <w:rPr>
          <w:rFonts w:eastAsia="Andale Sans UI" w:cs="Times New Roman"/>
          <w:lang w:eastAsia="fa-IR" w:bidi="fa-IR"/>
        </w:rPr>
        <w:t xml:space="preserve"> </w:t>
      </w:r>
      <w:r w:rsidR="00F72E88">
        <w:rPr>
          <w:rFonts w:eastAsia="Andale Sans UI" w:cs="Times New Roman"/>
          <w:lang w:eastAsia="fa-IR" w:bidi="fa-IR"/>
        </w:rPr>
        <w:t xml:space="preserve">№5 </w:t>
      </w:r>
      <w:r w:rsidRPr="00A05957">
        <w:rPr>
          <w:rFonts w:eastAsia="Andale Sans UI" w:cs="Times New Roman"/>
          <w:lang w:eastAsia="fa-IR" w:bidi="fa-IR"/>
        </w:rPr>
        <w:t>к Постановлению</w:t>
      </w:r>
    </w:p>
    <w:p w:rsidR="00D64035" w:rsidRPr="00A05957" w:rsidRDefault="00D64035" w:rsidP="00D64035">
      <w:pPr>
        <w:widowControl/>
        <w:jc w:val="right"/>
        <w:rPr>
          <w:rFonts w:eastAsia="Andale Sans UI" w:cs="Times New Roman"/>
          <w:lang w:eastAsia="fa-IR" w:bidi="fa-IR"/>
        </w:rPr>
      </w:pPr>
      <w:r w:rsidRPr="00A05957">
        <w:rPr>
          <w:rFonts w:eastAsia="Andale Sans UI" w:cs="Times New Roman"/>
          <w:lang w:eastAsia="fa-IR" w:bidi="fa-IR"/>
        </w:rPr>
        <w:t xml:space="preserve">Местной Администрации </w:t>
      </w:r>
      <w:proofErr w:type="gramStart"/>
      <w:r w:rsidRPr="00A05957">
        <w:rPr>
          <w:rFonts w:eastAsia="Andale Sans UI" w:cs="Times New Roman"/>
          <w:lang w:eastAsia="fa-IR" w:bidi="fa-IR"/>
        </w:rPr>
        <w:t>внутригородского</w:t>
      </w:r>
      <w:proofErr w:type="gramEnd"/>
    </w:p>
    <w:p w:rsidR="00D64035" w:rsidRPr="00A05957" w:rsidRDefault="00D64035" w:rsidP="00D64035">
      <w:pPr>
        <w:widowControl/>
        <w:jc w:val="right"/>
        <w:rPr>
          <w:rFonts w:eastAsia="Andale Sans UI" w:cs="Times New Roman"/>
          <w:lang w:eastAsia="fa-IR" w:bidi="fa-IR"/>
        </w:rPr>
      </w:pPr>
      <w:r w:rsidRPr="00A05957">
        <w:rPr>
          <w:rFonts w:eastAsia="Andale Sans UI" w:cs="Times New Roman"/>
          <w:lang w:eastAsia="fa-IR" w:bidi="fa-IR"/>
        </w:rPr>
        <w:t>муниципального образования Санкт-Петербурга</w:t>
      </w:r>
    </w:p>
    <w:p w:rsidR="00D64035" w:rsidRPr="00A05957" w:rsidRDefault="00D64035" w:rsidP="00D64035">
      <w:pPr>
        <w:widowControl/>
        <w:jc w:val="right"/>
        <w:rPr>
          <w:rFonts w:eastAsia="Andale Sans UI" w:cs="Times New Roman"/>
          <w:lang w:eastAsia="fa-IR" w:bidi="fa-IR"/>
        </w:rPr>
      </w:pPr>
      <w:r w:rsidRPr="00A05957">
        <w:rPr>
          <w:rFonts w:eastAsia="Andale Sans UI" w:cs="Times New Roman"/>
          <w:lang w:eastAsia="fa-IR" w:bidi="fa-IR"/>
        </w:rPr>
        <w:t>муниципальный округ Владимирский округ</w:t>
      </w:r>
    </w:p>
    <w:p w:rsidR="00D64035" w:rsidRPr="00A05957" w:rsidRDefault="00D64035" w:rsidP="00D64035">
      <w:pPr>
        <w:widowControl/>
        <w:jc w:val="right"/>
        <w:rPr>
          <w:rFonts w:eastAsia="Andale Sans UI" w:cs="Times New Roman"/>
          <w:lang w:eastAsia="fa-IR" w:bidi="fa-IR"/>
        </w:rPr>
      </w:pPr>
      <w:r w:rsidRPr="00A05957">
        <w:rPr>
          <w:rFonts w:eastAsia="Andale Sans UI" w:cs="Times New Roman"/>
          <w:lang w:eastAsia="fa-IR" w:bidi="fa-IR"/>
        </w:rPr>
        <w:t>№ 02-03/</w:t>
      </w:r>
      <w:r w:rsidR="00F72E88">
        <w:rPr>
          <w:rFonts w:eastAsia="Andale Sans UI" w:cs="Times New Roman"/>
          <w:lang w:eastAsia="fa-IR" w:bidi="fa-IR"/>
        </w:rPr>
        <w:t>540</w:t>
      </w:r>
      <w:r w:rsidRPr="00A05957">
        <w:rPr>
          <w:rFonts w:eastAsia="Andale Sans UI" w:cs="Times New Roman"/>
          <w:lang w:eastAsia="fa-IR" w:bidi="fa-IR"/>
        </w:rPr>
        <w:t xml:space="preserve"> от </w:t>
      </w:r>
      <w:r w:rsidR="00171339">
        <w:rPr>
          <w:rFonts w:eastAsia="Andale Sans UI" w:cs="Times New Roman"/>
          <w:lang w:eastAsia="fa-IR" w:bidi="fa-IR"/>
        </w:rPr>
        <w:t>11.12.2017</w:t>
      </w:r>
    </w:p>
    <w:p w:rsidR="00E63C08" w:rsidRPr="00A05957" w:rsidRDefault="00E63C08" w:rsidP="00A62804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</w:p>
    <w:p w:rsidR="00A62804" w:rsidRPr="00A05957" w:rsidRDefault="00A62804" w:rsidP="00A62804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Приложение № 6 к Постановлению</w:t>
      </w:r>
    </w:p>
    <w:p w:rsidR="00A62804" w:rsidRPr="00A05957" w:rsidRDefault="00A62804" w:rsidP="00A62804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 xml:space="preserve">Местной Администрации </w:t>
      </w:r>
      <w:proofErr w:type="gramStart"/>
      <w:r w:rsidRPr="00A05957">
        <w:rPr>
          <w:rFonts w:eastAsia="Calibri" w:cs="Times New Roman"/>
          <w:kern w:val="0"/>
          <w:lang w:eastAsia="en-US" w:bidi="ar-SA"/>
        </w:rPr>
        <w:t>внутригородского</w:t>
      </w:r>
      <w:proofErr w:type="gramEnd"/>
    </w:p>
    <w:p w:rsidR="00A62804" w:rsidRPr="00A05957" w:rsidRDefault="00A62804" w:rsidP="00A62804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муниципального образования Санкт-Петербурга</w:t>
      </w:r>
    </w:p>
    <w:p w:rsidR="00A62804" w:rsidRPr="00A05957" w:rsidRDefault="00A62804" w:rsidP="00A62804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муниципальный округ Владимирский округ</w:t>
      </w:r>
    </w:p>
    <w:p w:rsidR="00A62804" w:rsidRPr="00A05957" w:rsidRDefault="00A62804" w:rsidP="00A62804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№ 02-03/385 от 30.09.2015</w:t>
      </w:r>
    </w:p>
    <w:p w:rsidR="00D64035" w:rsidRPr="00A05957" w:rsidRDefault="00D64035" w:rsidP="00A62804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A05957">
        <w:rPr>
          <w:lang w:eastAsia="ar-SA"/>
        </w:rPr>
        <w:t>С изменениями от 19.08.2016, Постановление №02-03/380</w:t>
      </w:r>
    </w:p>
    <w:p w:rsidR="00E63C08" w:rsidRPr="00A05957" w:rsidRDefault="00E63C08" w:rsidP="00E63C08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A05957">
        <w:rPr>
          <w:lang w:eastAsia="ar-SA"/>
        </w:rPr>
        <w:t>С изменениями от 16.11.2016, Постановление №02-03/498</w:t>
      </w:r>
    </w:p>
    <w:p w:rsidR="00F367D4" w:rsidRPr="00A05957" w:rsidRDefault="00F367D4" w:rsidP="00F367D4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A05957">
        <w:rPr>
          <w:lang w:eastAsia="ar-SA"/>
        </w:rPr>
        <w:t xml:space="preserve">С изменениями от </w:t>
      </w:r>
      <w:r>
        <w:rPr>
          <w:lang w:eastAsia="ar-SA"/>
        </w:rPr>
        <w:t>09.0</w:t>
      </w:r>
      <w:r w:rsidR="000C483E">
        <w:rPr>
          <w:lang w:eastAsia="ar-SA"/>
        </w:rPr>
        <w:t>3</w:t>
      </w:r>
      <w:r>
        <w:rPr>
          <w:lang w:eastAsia="ar-SA"/>
        </w:rPr>
        <w:t>.2017</w:t>
      </w:r>
      <w:r w:rsidRPr="00A05957">
        <w:rPr>
          <w:lang w:eastAsia="ar-SA"/>
        </w:rPr>
        <w:t>, Постановление №02-03/</w:t>
      </w:r>
      <w:r w:rsidR="000C483E">
        <w:rPr>
          <w:lang w:eastAsia="ar-SA"/>
        </w:rPr>
        <w:t>124</w:t>
      </w:r>
    </w:p>
    <w:p w:rsidR="00F72E88" w:rsidRPr="00A05957" w:rsidRDefault="00F72E88" w:rsidP="00F72E88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A05957">
        <w:rPr>
          <w:lang w:eastAsia="ar-SA"/>
        </w:rPr>
        <w:t xml:space="preserve">С изменениями от </w:t>
      </w:r>
      <w:r>
        <w:rPr>
          <w:lang w:eastAsia="ar-SA"/>
        </w:rPr>
        <w:t>11.12</w:t>
      </w:r>
      <w:r>
        <w:rPr>
          <w:lang w:eastAsia="ar-SA"/>
        </w:rPr>
        <w:t>.2017</w:t>
      </w:r>
      <w:r w:rsidRPr="00A05957">
        <w:rPr>
          <w:lang w:eastAsia="ar-SA"/>
        </w:rPr>
        <w:t>, Постановление №02-03/</w:t>
      </w:r>
      <w:r>
        <w:rPr>
          <w:lang w:eastAsia="ar-SA"/>
        </w:rPr>
        <w:t>540</w:t>
      </w:r>
    </w:p>
    <w:p w:rsidR="00A62804" w:rsidRPr="00A05957" w:rsidRDefault="00A62804">
      <w:pPr>
        <w:jc w:val="center"/>
        <w:rPr>
          <w:color w:val="000000"/>
        </w:rPr>
      </w:pPr>
    </w:p>
    <w:p w:rsidR="00A03829" w:rsidRPr="00A05957" w:rsidRDefault="00A03829">
      <w:pPr>
        <w:jc w:val="center"/>
        <w:rPr>
          <w:color w:val="000000"/>
        </w:rPr>
      </w:pPr>
      <w:r w:rsidRPr="00A05957">
        <w:rPr>
          <w:color w:val="000000"/>
        </w:rPr>
        <w:t>Муниципальная программа</w:t>
      </w:r>
    </w:p>
    <w:p w:rsidR="00A03829" w:rsidRPr="00171339" w:rsidRDefault="00A45761">
      <w:pPr>
        <w:jc w:val="center"/>
      </w:pPr>
      <w:r w:rsidRPr="00A05957">
        <w:t>«Петербург объединяет людей»</w:t>
      </w:r>
      <w:r w:rsidR="00A03829" w:rsidRPr="00A05957">
        <w:t xml:space="preserve"> - Толерантность</w:t>
      </w:r>
      <w:r w:rsidR="00171339">
        <w:t xml:space="preserve"> </w:t>
      </w:r>
      <w:r w:rsidRPr="00A05957">
        <w:rPr>
          <w:color w:val="000000"/>
        </w:rPr>
        <w:t>на 2016-2017 г. г.</w:t>
      </w:r>
    </w:p>
    <w:p w:rsidR="00A03829" w:rsidRDefault="00A03829">
      <w:pPr>
        <w:jc w:val="center"/>
        <w:rPr>
          <w:color w:val="000000"/>
        </w:rPr>
      </w:pPr>
      <w:r w:rsidRPr="00A05957">
        <w:rPr>
          <w:color w:val="000000"/>
        </w:rPr>
        <w:t>ПАСПОРТ</w:t>
      </w:r>
    </w:p>
    <w:p w:rsidR="00171339" w:rsidRPr="00A05957" w:rsidRDefault="00171339">
      <w:pPr>
        <w:jc w:val="center"/>
        <w:rPr>
          <w:color w:val="000000"/>
        </w:rPr>
      </w:pPr>
    </w:p>
    <w:tbl>
      <w:tblPr>
        <w:tblW w:w="11069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3835"/>
        <w:gridCol w:w="7234"/>
      </w:tblGrid>
      <w:tr w:rsidR="00A03829" w:rsidRPr="00A05957" w:rsidTr="00FE3688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829" w:rsidRPr="00A05957" w:rsidRDefault="00A03829" w:rsidP="00A45761">
            <w:pPr>
              <w:snapToGrid w:val="0"/>
              <w:jc w:val="both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829" w:rsidRPr="00A05957" w:rsidRDefault="00A03829" w:rsidP="00A45761">
            <w:pPr>
              <w:snapToGrid w:val="0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t>«Петербург объединяет людей» - Толерантность</w:t>
            </w:r>
            <w:r w:rsidR="00A45761" w:rsidRPr="00A05957">
              <w:rPr>
                <w:color w:val="000000"/>
                <w:sz w:val="22"/>
                <w:szCs w:val="22"/>
              </w:rPr>
              <w:t>.</w:t>
            </w:r>
          </w:p>
        </w:tc>
      </w:tr>
      <w:tr w:rsidR="00A45761" w:rsidRPr="00A05957" w:rsidTr="00FE3688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61" w:rsidRPr="00A05957" w:rsidRDefault="00A45761" w:rsidP="00A45761">
            <w:pPr>
              <w:snapToGrid w:val="0"/>
              <w:jc w:val="both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61" w:rsidRPr="00A05957" w:rsidRDefault="00A45761" w:rsidP="00A926D6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A05957">
              <w:rPr>
                <w:rFonts w:eastAsia="Calibri"/>
                <w:sz w:val="22"/>
                <w:szCs w:val="22"/>
                <w:lang w:eastAsia="en-US"/>
              </w:rPr>
              <w:t>Постановление Местной Администрации внутригородского муниципального образования Сан</w:t>
            </w:r>
            <w:bookmarkStart w:id="0" w:name="_GoBack"/>
            <w:bookmarkEnd w:id="0"/>
            <w:r w:rsidRPr="00A05957">
              <w:rPr>
                <w:rFonts w:eastAsia="Calibri"/>
                <w:sz w:val="22"/>
                <w:szCs w:val="22"/>
                <w:lang w:eastAsia="en-US"/>
              </w:rPr>
              <w:t>кт-Петербурга муниципальный округ Владимирский округ от 28.04.2014г.</w:t>
            </w:r>
          </w:p>
          <w:p w:rsidR="00A45761" w:rsidRPr="00A05957" w:rsidRDefault="00A45761" w:rsidP="00A926D6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A05957">
              <w:rPr>
                <w:rFonts w:eastAsia="Calibri"/>
                <w:sz w:val="22"/>
                <w:szCs w:val="22"/>
                <w:lang w:eastAsia="en-US"/>
              </w:rPr>
              <w:t>№ 02-03/277 «Об утверждении Порядка разработки, реализации и оценки эффективности муниципальных программ».</w:t>
            </w:r>
          </w:p>
          <w:p w:rsidR="00A45761" w:rsidRPr="00A05957" w:rsidRDefault="00A45761" w:rsidP="00A926D6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A05957">
              <w:rPr>
                <w:rFonts w:eastAsia="Calibri"/>
                <w:sz w:val="22"/>
                <w:szCs w:val="22"/>
                <w:lang w:eastAsia="en-US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</w:t>
            </w:r>
          </w:p>
          <w:p w:rsidR="00A45761" w:rsidRPr="00A05957" w:rsidRDefault="00A45761" w:rsidP="00A926D6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A05957">
              <w:rPr>
                <w:rFonts w:eastAsia="Calibri"/>
                <w:sz w:val="22"/>
                <w:szCs w:val="22"/>
                <w:lang w:eastAsia="en-US"/>
              </w:rPr>
              <w:t>№ 02-03/359 «О разработке муниципальных программ».</w:t>
            </w:r>
          </w:p>
        </w:tc>
      </w:tr>
      <w:tr w:rsidR="00A45761" w:rsidRPr="00A05957" w:rsidTr="00FE3688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61" w:rsidRPr="00A05957" w:rsidRDefault="00A45761" w:rsidP="00A45761">
            <w:pPr>
              <w:snapToGrid w:val="0"/>
              <w:jc w:val="both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Заказчик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61" w:rsidRPr="00A05957" w:rsidRDefault="00A45761" w:rsidP="00A45761">
            <w:pPr>
              <w:snapToGrid w:val="0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A45761" w:rsidRPr="00A05957" w:rsidTr="00FE3688"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61" w:rsidRPr="00A05957" w:rsidRDefault="00A45761" w:rsidP="00A45761">
            <w:pPr>
              <w:snapToGrid w:val="0"/>
              <w:jc w:val="both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61" w:rsidRPr="00A05957" w:rsidRDefault="00A45761" w:rsidP="00A45761">
            <w:pPr>
              <w:snapToGrid w:val="0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A45761" w:rsidRPr="00A05957" w:rsidTr="00FE3688">
        <w:trPr>
          <w:trHeight w:val="7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61" w:rsidRPr="00A05957" w:rsidRDefault="00A45761" w:rsidP="00A45761">
            <w:pPr>
              <w:snapToGrid w:val="0"/>
              <w:jc w:val="both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61" w:rsidRPr="00A05957" w:rsidRDefault="00A45761" w:rsidP="00A45761">
            <w:pPr>
              <w:snapToGrid w:val="0"/>
              <w:ind w:left="-78" w:right="12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Цель Программы - воспитание толерантного отношения к людям другой культуры, национальности, религии.</w:t>
            </w:r>
          </w:p>
          <w:p w:rsidR="00A45761" w:rsidRPr="00A05957" w:rsidRDefault="00CE7B1A" w:rsidP="00AD2510">
            <w:pPr>
              <w:autoSpaceDE w:val="0"/>
              <w:ind w:left="-78" w:right="12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Задача</w:t>
            </w:r>
            <w:r w:rsidR="00A45761" w:rsidRPr="00A05957">
              <w:rPr>
                <w:sz w:val="22"/>
                <w:szCs w:val="22"/>
              </w:rPr>
              <w:t xml:space="preserve"> Программы - </w:t>
            </w:r>
            <w:r w:rsidR="00A45761" w:rsidRPr="00A05957">
              <w:rPr>
                <w:color w:val="000000"/>
                <w:sz w:val="22"/>
                <w:szCs w:val="22"/>
              </w:rPr>
              <w:t>расширить культурный кругозор</w:t>
            </w:r>
            <w:r w:rsidR="00AD2510" w:rsidRPr="00A05957">
              <w:rPr>
                <w:color w:val="000000"/>
                <w:sz w:val="22"/>
                <w:szCs w:val="22"/>
              </w:rPr>
              <w:t xml:space="preserve"> граждан</w:t>
            </w:r>
            <w:r w:rsidR="00A45761" w:rsidRPr="00A05957">
              <w:rPr>
                <w:color w:val="000000"/>
                <w:sz w:val="22"/>
                <w:szCs w:val="22"/>
              </w:rPr>
              <w:t>;</w:t>
            </w:r>
          </w:p>
          <w:p w:rsidR="00A45761" w:rsidRPr="00A05957" w:rsidRDefault="00A45761" w:rsidP="00CE7B1A">
            <w:pPr>
              <w:autoSpaceDE w:val="0"/>
              <w:ind w:left="-78" w:right="12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воспитать подрастающее поколение средст</w:t>
            </w:r>
            <w:r w:rsidR="00CE7B1A" w:rsidRPr="00A05957">
              <w:rPr>
                <w:sz w:val="22"/>
                <w:szCs w:val="22"/>
              </w:rPr>
              <w:t>вами искусства, культуры, этики.</w:t>
            </w:r>
          </w:p>
        </w:tc>
      </w:tr>
      <w:tr w:rsidR="00A45761" w:rsidRPr="00A05957" w:rsidTr="00FE3688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61" w:rsidRPr="00A05957" w:rsidRDefault="00A45761" w:rsidP="00F1270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t xml:space="preserve">Целевые </w:t>
            </w:r>
            <w:r w:rsidR="00F12704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61" w:rsidRPr="00B6030A" w:rsidRDefault="00E07AEF" w:rsidP="00E75B90">
            <w:pPr>
              <w:widowControl/>
              <w:suppressAutoHyphens w:val="0"/>
              <w:spacing w:line="0" w:lineRule="atLeast"/>
              <w:rPr>
                <w:rFonts w:eastAsia="Calibri" w:cs="Times New Roman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К</w:t>
            </w:r>
            <w:r w:rsidR="00E75B90" w:rsidRPr="00A05957">
              <w:rPr>
                <w:rFonts w:eastAsia="Calibri" w:cs="Times New Roman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оличество граждан муниципального образования, принявших участие в мероприятиях, направленных на </w:t>
            </w:r>
            <w:r w:rsidR="00E75B90" w:rsidRPr="00A05957">
              <w:rPr>
                <w:sz w:val="22"/>
                <w:szCs w:val="22"/>
              </w:rPr>
              <w:t>воспитание толерантного отношения к людям другой культуры и национальности</w:t>
            </w:r>
            <w:r w:rsidR="00E75B90" w:rsidRPr="00A05957">
              <w:rPr>
                <w:rFonts w:eastAsia="Calibri" w:cs="Times New Roman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на территории округа (% отношение от общего количества граждан, проживающих на территории муниципального образования в возрасте от 12 до 70 лет).</w:t>
            </w:r>
          </w:p>
        </w:tc>
      </w:tr>
      <w:tr w:rsidR="00A45761" w:rsidRPr="00A05957" w:rsidTr="00FE3688"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61" w:rsidRPr="00A05957" w:rsidRDefault="00A45761" w:rsidP="00A4576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61" w:rsidRPr="00A05957" w:rsidRDefault="00A45761" w:rsidP="00A45761">
            <w:pPr>
              <w:snapToGrid w:val="0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2016-2017г.г. в два этапа:</w:t>
            </w:r>
          </w:p>
          <w:p w:rsidR="00A45761" w:rsidRPr="00A05957" w:rsidRDefault="00A45761" w:rsidP="00A45761">
            <w:pPr>
              <w:snapToGrid w:val="0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1 этап - 2016 г.; 2 этап - 2017 г.</w:t>
            </w:r>
          </w:p>
        </w:tc>
      </w:tr>
      <w:tr w:rsidR="00A45761" w:rsidRPr="00A05957" w:rsidTr="00FE3688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61" w:rsidRPr="00A05957" w:rsidRDefault="00A45761" w:rsidP="00A4576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t>Перечень подпрограмм</w:t>
            </w:r>
            <w:r w:rsidR="00E46204" w:rsidRPr="00A05957">
              <w:rPr>
                <w:color w:val="000000"/>
                <w:sz w:val="22"/>
                <w:szCs w:val="22"/>
              </w:rPr>
              <w:t xml:space="preserve"> </w:t>
            </w:r>
            <w:r w:rsidRPr="00A05957">
              <w:rPr>
                <w:color w:val="000000"/>
                <w:sz w:val="22"/>
                <w:szCs w:val="22"/>
              </w:rPr>
              <w:t>(при их наличии)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61" w:rsidRPr="00A05957" w:rsidRDefault="00A45761" w:rsidP="00A45761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</w:p>
        </w:tc>
      </w:tr>
      <w:tr w:rsidR="0066188F" w:rsidRPr="00A05957" w:rsidTr="00FE3688"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8F" w:rsidRPr="00A05957" w:rsidRDefault="0066188F" w:rsidP="0066188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8F" w:rsidRPr="00A05957" w:rsidRDefault="00CE7B1A" w:rsidP="00CE7B1A">
            <w:pPr>
              <w:snapToGrid w:val="0"/>
              <w:ind w:left="12" w:right="12" w:firstLine="21"/>
              <w:rPr>
                <w:rStyle w:val="1"/>
                <w:color w:val="000000"/>
                <w:sz w:val="22"/>
                <w:szCs w:val="22"/>
                <w:shd w:val="clear" w:color="auto" w:fill="FFFFFF"/>
              </w:rPr>
            </w:pPr>
            <w:r w:rsidRPr="00A05957">
              <w:rPr>
                <w:rStyle w:val="1"/>
                <w:color w:val="000000"/>
                <w:sz w:val="22"/>
                <w:szCs w:val="22"/>
              </w:rPr>
              <w:t xml:space="preserve">1. </w:t>
            </w:r>
            <w:r w:rsidR="0066188F" w:rsidRPr="00A05957">
              <w:rPr>
                <w:rStyle w:val="1"/>
                <w:color w:val="000000"/>
                <w:sz w:val="22"/>
                <w:szCs w:val="22"/>
              </w:rPr>
              <w:t xml:space="preserve">Разработка макетов, издание и распространение </w:t>
            </w:r>
            <w:r w:rsidR="0066188F" w:rsidRPr="00A05957">
              <w:rPr>
                <w:rStyle w:val="1"/>
                <w:color w:val="000000"/>
                <w:sz w:val="22"/>
                <w:szCs w:val="22"/>
                <w:shd w:val="clear" w:color="auto" w:fill="FFFFFF"/>
              </w:rPr>
              <w:t>брошюр и буклетов профилактического направления;</w:t>
            </w:r>
          </w:p>
          <w:p w:rsidR="0069716B" w:rsidRPr="00A05957" w:rsidRDefault="00CE7B1A" w:rsidP="00CE7B1A">
            <w:pPr>
              <w:snapToGrid w:val="0"/>
              <w:ind w:left="12" w:right="12" w:firstLine="21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t xml:space="preserve">2. </w:t>
            </w:r>
            <w:r w:rsidR="0066188F" w:rsidRPr="00A05957">
              <w:rPr>
                <w:color w:val="000000"/>
                <w:sz w:val="22"/>
                <w:szCs w:val="22"/>
              </w:rPr>
              <w:t xml:space="preserve">Тематические экскурсии в </w:t>
            </w:r>
            <w:r w:rsidR="001C1E7B" w:rsidRPr="00A05957">
              <w:rPr>
                <w:color w:val="000000"/>
                <w:sz w:val="22"/>
                <w:szCs w:val="22"/>
              </w:rPr>
              <w:t>г</w:t>
            </w:r>
            <w:r w:rsidR="00FD009C" w:rsidRPr="00A05957">
              <w:rPr>
                <w:color w:val="000000"/>
                <w:sz w:val="22"/>
                <w:szCs w:val="22"/>
              </w:rPr>
              <w:t>осударственны</w:t>
            </w:r>
            <w:r w:rsidR="001C1E7B" w:rsidRPr="00A05957">
              <w:rPr>
                <w:color w:val="000000"/>
                <w:sz w:val="22"/>
                <w:szCs w:val="22"/>
              </w:rPr>
              <w:t>е</w:t>
            </w:r>
            <w:r w:rsidR="00FD009C" w:rsidRPr="00A05957">
              <w:rPr>
                <w:color w:val="000000"/>
                <w:sz w:val="22"/>
                <w:szCs w:val="22"/>
              </w:rPr>
              <w:t xml:space="preserve"> музе</w:t>
            </w:r>
            <w:r w:rsidR="001C1E7B" w:rsidRPr="00A05957">
              <w:rPr>
                <w:color w:val="000000"/>
                <w:sz w:val="22"/>
                <w:szCs w:val="22"/>
              </w:rPr>
              <w:t>и Санкт-Петербурга</w:t>
            </w:r>
          </w:p>
          <w:p w:rsidR="0066188F" w:rsidRPr="00A05957" w:rsidRDefault="001C1E7B" w:rsidP="00F367D4">
            <w:pPr>
              <w:snapToGrid w:val="0"/>
              <w:ind w:left="12" w:right="12" w:firstLine="21"/>
              <w:rPr>
                <w:rStyle w:val="1"/>
                <w:color w:val="000000"/>
                <w:sz w:val="22"/>
                <w:szCs w:val="22"/>
                <w:shd w:val="clear" w:color="auto" w:fill="FFFFFF"/>
              </w:rPr>
            </w:pPr>
            <w:r w:rsidRPr="00A05957">
              <w:rPr>
                <w:color w:val="000000"/>
                <w:sz w:val="22"/>
                <w:szCs w:val="22"/>
              </w:rPr>
              <w:t>3</w:t>
            </w:r>
            <w:r w:rsidR="00CE7B1A" w:rsidRPr="00A05957">
              <w:rPr>
                <w:rStyle w:val="1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66188F" w:rsidRPr="00A05957">
              <w:rPr>
                <w:rStyle w:val="1"/>
                <w:color w:val="000000"/>
                <w:sz w:val="22"/>
                <w:szCs w:val="22"/>
                <w:shd w:val="clear" w:color="auto" w:fill="FFFFFF"/>
              </w:rPr>
              <w:t xml:space="preserve">Проведение </w:t>
            </w:r>
            <w:r w:rsidR="00CE7B1A" w:rsidRPr="00A05957">
              <w:rPr>
                <w:rStyle w:val="1"/>
                <w:color w:val="000000"/>
                <w:sz w:val="22"/>
                <w:szCs w:val="22"/>
                <w:shd w:val="clear" w:color="auto" w:fill="FFFFFF"/>
              </w:rPr>
              <w:t xml:space="preserve">курса </w:t>
            </w:r>
            <w:r w:rsidR="0066188F" w:rsidRPr="00A05957">
              <w:rPr>
                <w:rStyle w:val="1"/>
                <w:color w:val="000000"/>
                <w:sz w:val="22"/>
                <w:szCs w:val="22"/>
                <w:shd w:val="clear" w:color="auto" w:fill="FFFFFF"/>
              </w:rPr>
              <w:t xml:space="preserve">лекций </w:t>
            </w:r>
            <w:r w:rsidR="00CE7B1A" w:rsidRPr="00A05957">
              <w:rPr>
                <w:sz w:val="22"/>
                <w:szCs w:val="22"/>
              </w:rPr>
              <w:t xml:space="preserve">«Христианская этика как основа толерантности в современном мире» </w:t>
            </w:r>
            <w:r w:rsidR="0066188F" w:rsidRPr="00A05957">
              <w:rPr>
                <w:rStyle w:val="1"/>
                <w:color w:val="000000"/>
                <w:sz w:val="22"/>
                <w:szCs w:val="22"/>
                <w:shd w:val="clear" w:color="auto" w:fill="FFFFFF"/>
              </w:rPr>
              <w:t>в школах округа.</w:t>
            </w:r>
            <w:r w:rsidR="00CD4DC7">
              <w:rPr>
                <w:rStyle w:val="1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6188F" w:rsidRPr="00A05957" w:rsidTr="00FE3688"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8F" w:rsidRPr="00A05957" w:rsidRDefault="0066188F" w:rsidP="0066188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8F" w:rsidRPr="00A05957" w:rsidRDefault="0066188F" w:rsidP="0066188F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t>Общий объем ф</w:t>
            </w:r>
            <w:r w:rsidR="00167D2E" w:rsidRPr="00A05957">
              <w:rPr>
                <w:color w:val="000000"/>
                <w:sz w:val="22"/>
                <w:szCs w:val="22"/>
              </w:rPr>
              <w:t xml:space="preserve">инансирования составляет </w:t>
            </w:r>
            <w:r w:rsidR="00171339" w:rsidRPr="00171339">
              <w:rPr>
                <w:color w:val="000000"/>
                <w:sz w:val="22"/>
                <w:szCs w:val="22"/>
                <w:u w:val="single"/>
              </w:rPr>
              <w:t>744,4</w:t>
            </w:r>
            <w:r w:rsidR="00171339">
              <w:rPr>
                <w:color w:val="000000"/>
                <w:sz w:val="22"/>
                <w:szCs w:val="22"/>
              </w:rPr>
              <w:t xml:space="preserve"> </w:t>
            </w:r>
            <w:r w:rsidRPr="00A05957">
              <w:rPr>
                <w:color w:val="000000"/>
                <w:sz w:val="22"/>
                <w:szCs w:val="22"/>
              </w:rPr>
              <w:t>тысяч рублей,</w:t>
            </w:r>
          </w:p>
          <w:p w:rsidR="0066188F" w:rsidRPr="00A05957" w:rsidRDefault="0066188F" w:rsidP="0066188F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t>в том числе:</w:t>
            </w:r>
          </w:p>
          <w:p w:rsidR="0066188F" w:rsidRPr="00A05957" w:rsidRDefault="0066188F" w:rsidP="0066188F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t>-за счет бюджета муниципального образования муниципальный окр</w:t>
            </w:r>
            <w:r w:rsidR="00CF3261" w:rsidRPr="00A05957">
              <w:rPr>
                <w:color w:val="000000"/>
                <w:sz w:val="22"/>
                <w:szCs w:val="22"/>
              </w:rPr>
              <w:t xml:space="preserve">уг Владимирский округ </w:t>
            </w:r>
            <w:r w:rsidR="00171339">
              <w:rPr>
                <w:color w:val="000000"/>
                <w:sz w:val="22"/>
                <w:szCs w:val="22"/>
              </w:rPr>
              <w:t>–</w:t>
            </w:r>
            <w:r w:rsidR="00CF3261" w:rsidRPr="00A05957">
              <w:rPr>
                <w:color w:val="000000"/>
                <w:sz w:val="22"/>
                <w:szCs w:val="22"/>
              </w:rPr>
              <w:t xml:space="preserve"> </w:t>
            </w:r>
            <w:r w:rsidR="00171339" w:rsidRPr="00171339">
              <w:rPr>
                <w:color w:val="000000"/>
                <w:sz w:val="22"/>
                <w:szCs w:val="22"/>
                <w:u w:val="single"/>
              </w:rPr>
              <w:t>744,4</w:t>
            </w:r>
            <w:r w:rsidR="00CF3261" w:rsidRPr="00A05957">
              <w:rPr>
                <w:color w:val="000000"/>
                <w:sz w:val="22"/>
                <w:szCs w:val="22"/>
              </w:rPr>
              <w:t xml:space="preserve"> </w:t>
            </w:r>
            <w:r w:rsidRPr="00A05957">
              <w:rPr>
                <w:color w:val="000000"/>
                <w:sz w:val="22"/>
                <w:szCs w:val="22"/>
              </w:rPr>
              <w:t>тысяч рублей,</w:t>
            </w:r>
          </w:p>
          <w:p w:rsidR="0066188F" w:rsidRPr="00A05957" w:rsidRDefault="0066188F" w:rsidP="0066188F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t>в том числе:</w:t>
            </w:r>
          </w:p>
          <w:p w:rsidR="0066188F" w:rsidRPr="00A05957" w:rsidRDefault="00FD009C" w:rsidP="0066188F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t>на 2016</w:t>
            </w:r>
            <w:r w:rsidR="00CF3261" w:rsidRPr="00A05957">
              <w:rPr>
                <w:color w:val="000000"/>
                <w:sz w:val="22"/>
                <w:szCs w:val="22"/>
              </w:rPr>
              <w:t xml:space="preserve"> год-   </w:t>
            </w:r>
            <w:r w:rsidR="00A05957">
              <w:rPr>
                <w:color w:val="000000"/>
                <w:sz w:val="22"/>
                <w:szCs w:val="22"/>
                <w:u w:val="single"/>
              </w:rPr>
              <w:t>387,3</w:t>
            </w:r>
            <w:r w:rsidR="0066188F" w:rsidRPr="00A05957">
              <w:rPr>
                <w:color w:val="000000"/>
                <w:sz w:val="22"/>
                <w:szCs w:val="22"/>
              </w:rPr>
              <w:t xml:space="preserve"> тысяч рублей,</w:t>
            </w:r>
          </w:p>
          <w:p w:rsidR="0066188F" w:rsidRPr="00A05957" w:rsidRDefault="00FD009C" w:rsidP="00171339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A05957">
              <w:rPr>
                <w:color w:val="000000"/>
                <w:sz w:val="22"/>
                <w:szCs w:val="22"/>
              </w:rPr>
              <w:lastRenderedPageBreak/>
              <w:t>на 2017</w:t>
            </w:r>
            <w:r w:rsidR="00CF3261" w:rsidRPr="00A05957">
              <w:rPr>
                <w:color w:val="000000"/>
                <w:sz w:val="22"/>
                <w:szCs w:val="22"/>
              </w:rPr>
              <w:t xml:space="preserve"> год-   </w:t>
            </w:r>
            <w:r w:rsidR="00171339">
              <w:rPr>
                <w:color w:val="000000"/>
                <w:sz w:val="22"/>
                <w:szCs w:val="22"/>
                <w:u w:val="single"/>
              </w:rPr>
              <w:t>357,1</w:t>
            </w:r>
            <w:r w:rsidR="0066188F" w:rsidRPr="00A05957">
              <w:rPr>
                <w:color w:val="000000"/>
                <w:sz w:val="22"/>
                <w:szCs w:val="22"/>
              </w:rPr>
              <w:t>тысяч рублей.</w:t>
            </w:r>
          </w:p>
        </w:tc>
      </w:tr>
      <w:tr w:rsidR="0066188F" w:rsidRPr="00A05957" w:rsidTr="00FE3688">
        <w:trPr>
          <w:trHeight w:val="32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8F" w:rsidRPr="00A05957" w:rsidRDefault="0066188F" w:rsidP="0066188F">
            <w:pPr>
              <w:snapToGrid w:val="0"/>
              <w:jc w:val="both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8F" w:rsidRPr="00A05957" w:rsidRDefault="0066188F" w:rsidP="0019407A">
            <w:pPr>
              <w:autoSpaceDE w:val="0"/>
              <w:snapToGrid w:val="0"/>
              <w:ind w:left="-78" w:right="12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>Сформированный интерес к истории Санкт-Петербурга и России, к многообразию культурных и исторических традиций; ведению диалога с живущими рядом людьми</w:t>
            </w:r>
            <w:r w:rsidR="0019407A" w:rsidRPr="00A05957">
              <w:rPr>
                <w:sz w:val="22"/>
                <w:szCs w:val="22"/>
              </w:rPr>
              <w:t xml:space="preserve"> другой культуры.</w:t>
            </w:r>
          </w:p>
        </w:tc>
      </w:tr>
      <w:tr w:rsidR="0066188F" w:rsidRPr="00A05957" w:rsidTr="00FE3688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8F" w:rsidRPr="00A05957" w:rsidRDefault="0066188F" w:rsidP="0066188F">
            <w:pPr>
              <w:snapToGrid w:val="0"/>
              <w:jc w:val="both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A05957">
              <w:rPr>
                <w:sz w:val="22"/>
                <w:szCs w:val="22"/>
              </w:rPr>
              <w:t>контроля за</w:t>
            </w:r>
            <w:proofErr w:type="gramEnd"/>
            <w:r w:rsidRPr="00A05957">
              <w:rPr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8F" w:rsidRPr="00A05957" w:rsidRDefault="00FD009C" w:rsidP="0066188F">
            <w:pPr>
              <w:snapToGrid w:val="0"/>
              <w:rPr>
                <w:sz w:val="22"/>
                <w:szCs w:val="22"/>
              </w:rPr>
            </w:pPr>
            <w:r w:rsidRPr="00A05957">
              <w:rPr>
                <w:sz w:val="22"/>
                <w:szCs w:val="22"/>
              </w:rPr>
              <w:t xml:space="preserve">Контролирующие органы: </w:t>
            </w:r>
            <w:r w:rsidR="0066188F" w:rsidRPr="00A05957">
              <w:rPr>
                <w:rFonts w:cs="Times New Roman"/>
                <w:sz w:val="22"/>
                <w:szCs w:val="22"/>
              </w:rPr>
              <w:t xml:space="preserve">Местная Администрация </w:t>
            </w:r>
            <w:r w:rsidRPr="00A05957">
              <w:rPr>
                <w:rFonts w:cs="Times New Roman"/>
                <w:sz w:val="22"/>
                <w:szCs w:val="22"/>
              </w:rPr>
              <w:t xml:space="preserve">внутригородского </w:t>
            </w:r>
            <w:r w:rsidR="0066188F" w:rsidRPr="00A05957">
              <w:rPr>
                <w:rFonts w:cs="Times New Roman"/>
                <w:sz w:val="22"/>
                <w:szCs w:val="22"/>
              </w:rPr>
              <w:t xml:space="preserve">муниципального образования </w:t>
            </w:r>
            <w:r w:rsidRPr="00A05957">
              <w:rPr>
                <w:rFonts w:cs="Times New Roman"/>
                <w:sz w:val="22"/>
                <w:szCs w:val="22"/>
              </w:rPr>
              <w:t xml:space="preserve">Санкт-Петербурга </w:t>
            </w:r>
            <w:r w:rsidR="0066188F" w:rsidRPr="00A05957">
              <w:rPr>
                <w:rFonts w:cs="Times New Roman"/>
                <w:sz w:val="22"/>
                <w:szCs w:val="22"/>
              </w:rPr>
              <w:t xml:space="preserve">муниципальный округ Владимирский округ, Муниципальный Совет </w:t>
            </w:r>
            <w:r w:rsidRPr="00A05957">
              <w:rPr>
                <w:rFonts w:cs="Times New Roman"/>
                <w:sz w:val="22"/>
                <w:szCs w:val="22"/>
              </w:rPr>
              <w:t xml:space="preserve">внутригородского </w:t>
            </w:r>
            <w:r w:rsidR="0066188F" w:rsidRPr="00A05957">
              <w:rPr>
                <w:rFonts w:cs="Times New Roman"/>
                <w:sz w:val="22"/>
                <w:szCs w:val="22"/>
              </w:rPr>
              <w:t xml:space="preserve">муниципального образования </w:t>
            </w:r>
            <w:r w:rsidRPr="00A05957">
              <w:rPr>
                <w:rFonts w:cs="Times New Roman"/>
                <w:sz w:val="22"/>
                <w:szCs w:val="22"/>
              </w:rPr>
              <w:t xml:space="preserve">Санкт-Петербурга </w:t>
            </w:r>
            <w:r w:rsidR="0066188F" w:rsidRPr="00A05957">
              <w:rPr>
                <w:rFonts w:cs="Times New Roman"/>
                <w:sz w:val="22"/>
                <w:szCs w:val="22"/>
              </w:rPr>
              <w:t>муниципальный округ Владимирский округ.</w:t>
            </w:r>
          </w:p>
        </w:tc>
      </w:tr>
    </w:tbl>
    <w:p w:rsidR="00FD009C" w:rsidRPr="00A05957" w:rsidRDefault="00FD009C" w:rsidP="0019407A">
      <w:pPr>
        <w:widowControl/>
        <w:suppressAutoHyphens w:val="0"/>
        <w:spacing w:line="0" w:lineRule="atLeast"/>
        <w:ind w:left="-567" w:right="-568"/>
        <w:jc w:val="both"/>
        <w:rPr>
          <w:sz w:val="16"/>
          <w:szCs w:val="16"/>
        </w:rPr>
      </w:pPr>
    </w:p>
    <w:p w:rsidR="00A03829" w:rsidRPr="00A05957" w:rsidRDefault="00A03829">
      <w:pPr>
        <w:pStyle w:val="aa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05957">
        <w:rPr>
          <w:rStyle w:val="a3"/>
          <w:rFonts w:ascii="Times New Roman" w:hAnsi="Times New Roman"/>
          <w:color w:val="000000"/>
          <w:sz w:val="24"/>
          <w:szCs w:val="24"/>
        </w:rPr>
        <w:t>Раздел I. Содержание проблемы и обоснование необходимости ее решения программным методом</w:t>
      </w:r>
    </w:p>
    <w:p w:rsidR="0019407A" w:rsidRPr="00A05957" w:rsidRDefault="0019407A">
      <w:pPr>
        <w:ind w:left="-975"/>
        <w:jc w:val="center"/>
        <w:rPr>
          <w:sz w:val="16"/>
          <w:szCs w:val="16"/>
        </w:rPr>
      </w:pPr>
    </w:p>
    <w:p w:rsidR="00A03829" w:rsidRPr="00A05957" w:rsidRDefault="00A03829" w:rsidP="0019407A">
      <w:pPr>
        <w:snapToGrid w:val="0"/>
        <w:ind w:left="-600" w:right="-510" w:firstLine="600"/>
        <w:jc w:val="both"/>
        <w:rPr>
          <w:rStyle w:val="apple-converted-space"/>
          <w:color w:val="000000"/>
        </w:rPr>
      </w:pPr>
      <w:r w:rsidRPr="00A05957">
        <w:rPr>
          <w:rStyle w:val="1"/>
          <w:color w:val="000000"/>
        </w:rPr>
        <w:t>Настоящая Программа направлена на содействие консолидации гражданского общества, поддержку разнообразия, утверждение права всех людей быть разными. Толерантность - это ценность и социальная норма гражданского общества, проявляющаяся в праве всех граждан быть различными; обеспечении устойчивой гармонии между различными конфессиями, политическими, этническими и другими социальными группами; уважении к разнообразию различных мировых культур, цивилизаций и народов; готовности к пониманию и сотрудничеству с людьми, различающимися по внешности, языку, убеждениям, обычаям и верованиям.</w:t>
      </w:r>
      <w:r w:rsidRPr="00A05957">
        <w:rPr>
          <w:rStyle w:val="apple-converted-space"/>
          <w:color w:val="000000"/>
        </w:rPr>
        <w:t> </w:t>
      </w:r>
    </w:p>
    <w:p w:rsidR="0019407A" w:rsidRPr="00A05957" w:rsidRDefault="0019407A" w:rsidP="0019407A">
      <w:pPr>
        <w:snapToGrid w:val="0"/>
        <w:ind w:right="-510"/>
        <w:jc w:val="both"/>
        <w:rPr>
          <w:color w:val="000000"/>
        </w:rPr>
      </w:pPr>
      <w:r w:rsidRPr="00A05957">
        <w:rPr>
          <w:rFonts w:eastAsia="Times New Roman" w:cs="Times New Roman"/>
          <w:color w:val="000000"/>
          <w:kern w:val="0"/>
          <w:lang w:eastAsia="ru-RU" w:bidi="ar-SA"/>
        </w:rPr>
        <w:t xml:space="preserve">Муниципальная программа </w:t>
      </w:r>
      <w:r w:rsidRPr="00A05957">
        <w:rPr>
          <w:color w:val="000000"/>
        </w:rPr>
        <w:t>«Петербург объединяет людей» - Толерантность</w:t>
      </w:r>
    </w:p>
    <w:p w:rsidR="0019407A" w:rsidRPr="00A05957" w:rsidRDefault="0019407A" w:rsidP="0019407A">
      <w:pPr>
        <w:widowControl/>
        <w:suppressAutoHyphens w:val="0"/>
        <w:spacing w:line="0" w:lineRule="atLeast"/>
        <w:ind w:left="-567" w:right="-510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A05957">
        <w:rPr>
          <w:rFonts w:eastAsia="Times New Roman" w:cs="Times New Roman"/>
          <w:color w:val="000000"/>
          <w:kern w:val="0"/>
          <w:lang w:eastAsia="ru-RU" w:bidi="ar-SA"/>
        </w:rPr>
        <w:t xml:space="preserve">(далее – Программа) </w:t>
      </w:r>
      <w:r w:rsidRPr="00A05957">
        <w:rPr>
          <w:rFonts w:eastAsia="Calibri" w:cs="Times New Roman"/>
          <w:kern w:val="0"/>
          <w:lang w:eastAsia="ru-RU" w:bidi="ar-SA"/>
        </w:rPr>
        <w:t xml:space="preserve">разработана в соответствии с </w:t>
      </w:r>
      <w:r w:rsidRPr="00A05957">
        <w:rPr>
          <w:rFonts w:eastAsia="Calibri" w:cs="Times New Roman"/>
          <w:kern w:val="0"/>
          <w:lang w:eastAsia="en-US" w:bidi="ar-SA"/>
        </w:rPr>
        <w:t>Законом Санкт-Петербурга от 23.09.2009 N 420-79 «Об организации местного самоуправления в Санкт-Петербурге»</w:t>
      </w:r>
      <w:r w:rsidRPr="00A05957">
        <w:rPr>
          <w:rFonts w:eastAsia="Calibri" w:cs="Times New Roman"/>
          <w:kern w:val="0"/>
          <w:lang w:eastAsia="ru-RU" w:bidi="ar-SA"/>
        </w:rPr>
        <w:t xml:space="preserve">, </w:t>
      </w:r>
      <w:r w:rsidRPr="00A05957">
        <w:rPr>
          <w:rFonts w:eastAsia="Calibri" w:cs="Times New Roman"/>
          <w:kern w:val="0"/>
          <w:lang w:eastAsia="en-US" w:bidi="ar-SA"/>
        </w:rPr>
        <w:t xml:space="preserve">Постановлением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программ», </w:t>
      </w:r>
      <w:r w:rsidRPr="00A05957">
        <w:rPr>
          <w:rFonts w:eastAsia="Calibri" w:cs="Times New Roman"/>
          <w:kern w:val="0"/>
          <w:lang w:eastAsia="ru-RU" w:bidi="ar-SA"/>
        </w:rPr>
        <w:t>Постановлением Местной Администрации внутригородского муниципального образования Санкт-Петербурга муниципальный округ Владимирский округ от</w:t>
      </w:r>
      <w:r w:rsidRPr="00A05957">
        <w:rPr>
          <w:rFonts w:eastAsia="Calibri" w:cs="Times New Roman"/>
          <w:kern w:val="0"/>
          <w:lang w:eastAsia="en-US" w:bidi="ar-SA"/>
        </w:rPr>
        <w:t xml:space="preserve"> 27.08.2015 г. № 02-03/359</w:t>
      </w:r>
      <w:proofErr w:type="gramEnd"/>
      <w:r w:rsidRPr="00A05957">
        <w:rPr>
          <w:rFonts w:eastAsia="Calibri" w:cs="Times New Roman"/>
          <w:kern w:val="0"/>
          <w:lang w:eastAsia="en-US" w:bidi="ar-SA"/>
        </w:rPr>
        <w:t xml:space="preserve"> «О разработке муниципальных программ».</w:t>
      </w:r>
    </w:p>
    <w:p w:rsidR="006457D6" w:rsidRPr="00A05957" w:rsidRDefault="006457D6" w:rsidP="0019407A">
      <w:pPr>
        <w:spacing w:line="0" w:lineRule="atLeast"/>
        <w:ind w:left="-600" w:right="-510"/>
        <w:jc w:val="both"/>
      </w:pPr>
      <w:r w:rsidRPr="00A05957">
        <w:rPr>
          <w:rFonts w:eastAsia="Times New Roman" w:cs="Times New Roman"/>
          <w:b/>
          <w:bCs/>
          <w:kern w:val="0"/>
          <w:lang w:eastAsia="ar-SA" w:bidi="ar-SA"/>
        </w:rPr>
        <w:tab/>
      </w:r>
      <w:r w:rsidRPr="00A05957">
        <w:rPr>
          <w:rFonts w:eastAsia="Times New Roman" w:cs="Times New Roman"/>
          <w:kern w:val="0"/>
          <w:lang w:eastAsia="ar-SA" w:bidi="ar-SA"/>
        </w:rPr>
        <w:t xml:space="preserve">Настоящая Программа разработана на основе анализа результатов реализации муниципальной программы </w:t>
      </w:r>
      <w:r w:rsidRPr="00A05957">
        <w:rPr>
          <w:sz w:val="22"/>
          <w:szCs w:val="22"/>
        </w:rPr>
        <w:t>«Петербург объединяет людей» - Толерантность 2014-2015г. г.</w:t>
      </w:r>
    </w:p>
    <w:p w:rsidR="006457D6" w:rsidRPr="00A05957" w:rsidRDefault="006457D6" w:rsidP="0019407A">
      <w:pPr>
        <w:widowControl/>
        <w:suppressLineNumbers/>
        <w:ind w:left="-675" w:right="-510"/>
        <w:jc w:val="both"/>
        <w:rPr>
          <w:rFonts w:eastAsia="Times New Roman" w:cs="Times New Roman"/>
          <w:kern w:val="0"/>
          <w:lang w:eastAsia="ar-SA" w:bidi="ar-SA"/>
        </w:rPr>
      </w:pPr>
      <w:r w:rsidRPr="00A05957">
        <w:rPr>
          <w:rFonts w:eastAsia="Times New Roman" w:cs="Times New Roman"/>
          <w:kern w:val="0"/>
          <w:lang w:eastAsia="ar-SA" w:bidi="ar-SA"/>
        </w:rPr>
        <w:t>Эффективность подтверждается увеличением количества участников в мероприятиях Программы 2014г. - 2015 г. по отношению к 2012 г. - 2013 г.</w:t>
      </w:r>
    </w:p>
    <w:p w:rsidR="00747317" w:rsidRPr="00A05957" w:rsidRDefault="00747317" w:rsidP="0019407A">
      <w:pPr>
        <w:widowControl/>
        <w:suppressLineNumbers/>
        <w:ind w:left="-675" w:right="-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</w:pPr>
      <w:r w:rsidRPr="00A05957">
        <w:rPr>
          <w:rFonts w:eastAsia="Times New Roman" w:cs="Times New Roman"/>
          <w:kern w:val="0"/>
          <w:lang w:eastAsia="ar-SA" w:bidi="ar-SA"/>
        </w:rPr>
        <w:t>В 2012 – 2013</w:t>
      </w:r>
      <w:r w:rsidR="006457D6" w:rsidRPr="00A05957">
        <w:rPr>
          <w:rFonts w:eastAsia="Times New Roman" w:cs="Times New Roman"/>
          <w:kern w:val="0"/>
          <w:lang w:eastAsia="ar-SA" w:bidi="ar-SA"/>
        </w:rPr>
        <w:t xml:space="preserve"> годах в мероприятиях</w:t>
      </w:r>
      <w:r w:rsidRPr="00A05957">
        <w:rPr>
          <w:rFonts w:eastAsia="Times New Roman" w:cs="Times New Roman"/>
          <w:kern w:val="0"/>
          <w:lang w:eastAsia="ar-SA" w:bidi="ar-SA"/>
        </w:rPr>
        <w:t xml:space="preserve">, направленных на </w:t>
      </w:r>
      <w:r w:rsidRPr="00A05957">
        <w:t>воспитание толерантного отношения к людям другой культуры, национальности, религии</w:t>
      </w:r>
      <w:r w:rsidR="006457D6" w:rsidRPr="00A05957">
        <w:rPr>
          <w:rFonts w:eastAsia="Times New Roman" w:cs="Times New Roman"/>
          <w:kern w:val="0"/>
          <w:lang w:eastAsia="ar-SA" w:bidi="ar-SA"/>
        </w:rPr>
        <w:t xml:space="preserve"> </w:t>
      </w:r>
      <w:r w:rsidRPr="00A05957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приняли участие 788 человек.</w:t>
      </w:r>
    </w:p>
    <w:p w:rsidR="006457D6" w:rsidRPr="00A05957" w:rsidRDefault="006457D6" w:rsidP="0019407A">
      <w:pPr>
        <w:widowControl/>
        <w:suppressLineNumbers/>
        <w:ind w:left="-675" w:right="-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</w:pPr>
      <w:r w:rsidRPr="00A05957">
        <w:rPr>
          <w:rFonts w:eastAsia="Times New Roman" w:cs="Times New Roman"/>
          <w:kern w:val="0"/>
          <w:lang w:eastAsia="ar-SA" w:bidi="ar-SA"/>
        </w:rPr>
        <w:t xml:space="preserve">В 2014 - 2015 годах в </w:t>
      </w:r>
      <w:r w:rsidR="00747317" w:rsidRPr="00A05957">
        <w:rPr>
          <w:rFonts w:eastAsia="Times New Roman" w:cs="Times New Roman"/>
          <w:kern w:val="0"/>
          <w:lang w:eastAsia="ar-SA" w:bidi="ar-SA"/>
        </w:rPr>
        <w:t xml:space="preserve">мероприятиях, направленных на </w:t>
      </w:r>
      <w:r w:rsidR="00747317" w:rsidRPr="00A05957">
        <w:t>воспитание толерантного отношения к людям другой культуры, национальности, религии</w:t>
      </w:r>
      <w:r w:rsidR="00747317" w:rsidRPr="00A05957">
        <w:rPr>
          <w:rFonts w:eastAsia="Times New Roman" w:cs="Times New Roman"/>
          <w:kern w:val="0"/>
          <w:lang w:eastAsia="ar-SA" w:bidi="ar-SA"/>
        </w:rPr>
        <w:t xml:space="preserve"> </w:t>
      </w:r>
      <w:r w:rsidR="00747317" w:rsidRPr="00A05957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приняли участие 2961 человек.</w:t>
      </w:r>
    </w:p>
    <w:p w:rsidR="0019407A" w:rsidRPr="00A05957" w:rsidRDefault="0019407A" w:rsidP="0019407A">
      <w:pPr>
        <w:widowControl/>
        <w:suppressAutoHyphens w:val="0"/>
        <w:spacing w:line="0" w:lineRule="atLeast"/>
        <w:ind w:left="-567" w:right="-510" w:firstLine="567"/>
        <w:jc w:val="both"/>
        <w:rPr>
          <w:rFonts w:eastAsia="Calibri" w:cs="Times New Roman"/>
          <w:kern w:val="0"/>
          <w:lang w:eastAsia="ru-RU" w:bidi="ar-SA"/>
        </w:rPr>
      </w:pPr>
      <w:proofErr w:type="gramStart"/>
      <w:r w:rsidRPr="00A05957">
        <w:rPr>
          <w:rFonts w:eastAsia="Calibri" w:cs="Times New Roman"/>
          <w:kern w:val="0"/>
          <w:lang w:eastAsia="ru-RU" w:bidi="ar-SA"/>
        </w:rPr>
        <w:t xml:space="preserve">Заказчиком Программы является Местная Администрация внутригородского муниципального образования Санкт-Петербурга муниципальный округ Владимирский округ (далее – Местная </w:t>
      </w:r>
      <w:r w:rsidR="0099233A" w:rsidRPr="00A05957">
        <w:rPr>
          <w:rFonts w:eastAsia="Calibri" w:cs="Times New Roman"/>
          <w:kern w:val="0"/>
          <w:lang w:eastAsia="ru-RU" w:bidi="ar-SA"/>
        </w:rPr>
        <w:t xml:space="preserve"> </w:t>
      </w:r>
      <w:r w:rsidR="00545F6A" w:rsidRPr="00A05957">
        <w:rPr>
          <w:rFonts w:eastAsia="Calibri" w:cs="Times New Roman"/>
          <w:kern w:val="0"/>
          <w:lang w:eastAsia="ru-RU" w:bidi="ar-SA"/>
        </w:rPr>
        <w:t>Администрация».</w:t>
      </w:r>
      <w:proofErr w:type="gramEnd"/>
    </w:p>
    <w:p w:rsidR="0019407A" w:rsidRPr="00A05957" w:rsidRDefault="0019407A" w:rsidP="0019407A">
      <w:pPr>
        <w:widowControl/>
        <w:suppressAutoHyphens w:val="0"/>
        <w:spacing w:line="0" w:lineRule="atLeast"/>
        <w:ind w:left="-567" w:right="-510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>Программа рассчитана на реализацию в течение 2016-2017 годов.</w:t>
      </w:r>
    </w:p>
    <w:p w:rsidR="0019407A" w:rsidRPr="00A05957" w:rsidRDefault="0019407A" w:rsidP="00545F6A">
      <w:pPr>
        <w:widowControl/>
        <w:suppressAutoHyphens w:val="0"/>
        <w:ind w:left="-567" w:right="-510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>Программа разрабатывалась общим отделом Местной Администрации внутригородского</w:t>
      </w:r>
      <w:r w:rsidR="00545F6A" w:rsidRPr="00A05957">
        <w:rPr>
          <w:rFonts w:eastAsia="Calibri" w:cs="Times New Roman"/>
          <w:kern w:val="0"/>
          <w:lang w:eastAsia="ru-RU" w:bidi="ar-SA"/>
        </w:rPr>
        <w:t xml:space="preserve"> </w:t>
      </w:r>
      <w:r w:rsidRPr="00A05957">
        <w:rPr>
          <w:rFonts w:eastAsia="Calibri" w:cs="Times New Roman"/>
          <w:kern w:val="0"/>
          <w:lang w:eastAsia="ru-RU" w:bidi="ar-SA"/>
        </w:rPr>
        <w:t>муниципального образования Санкт-Петербурга муниципальный округ Владимирский округ.</w:t>
      </w:r>
    </w:p>
    <w:p w:rsidR="00E51657" w:rsidRPr="00A05957" w:rsidRDefault="00A03829" w:rsidP="00E51657">
      <w:pPr>
        <w:pStyle w:val="a8"/>
        <w:shd w:val="clear" w:color="auto" w:fill="FFFFFF"/>
        <w:spacing w:after="0" w:line="0" w:lineRule="atLeast"/>
        <w:jc w:val="center"/>
        <w:rPr>
          <w:rStyle w:val="a3"/>
          <w:color w:val="000000"/>
        </w:rPr>
      </w:pPr>
      <w:r w:rsidRPr="00A05957">
        <w:rPr>
          <w:rStyle w:val="a3"/>
          <w:color w:val="000000"/>
        </w:rPr>
        <w:t>Раздел II. Цели и задачи Программы</w:t>
      </w:r>
    </w:p>
    <w:p w:rsidR="0019407A" w:rsidRPr="00A05957" w:rsidRDefault="00A03829" w:rsidP="00E51657">
      <w:pPr>
        <w:pStyle w:val="a8"/>
        <w:shd w:val="clear" w:color="auto" w:fill="FFFFFF"/>
        <w:spacing w:after="0" w:line="0" w:lineRule="atLeast"/>
        <w:ind w:left="-567" w:right="-568" w:firstLine="567"/>
        <w:jc w:val="both"/>
      </w:pPr>
      <w:r w:rsidRPr="00A05957">
        <w:t>Цель: воспитание толерантного отношения к людям другой культуры, национальности, религии.</w:t>
      </w:r>
    </w:p>
    <w:p w:rsidR="0019407A" w:rsidRPr="00A05957" w:rsidRDefault="0019407A" w:rsidP="00E51657">
      <w:pPr>
        <w:ind w:left="-600" w:right="-568" w:firstLine="600"/>
        <w:jc w:val="both"/>
      </w:pPr>
      <w:r w:rsidRPr="00A05957">
        <w:t xml:space="preserve">Задача Программы - </w:t>
      </w:r>
      <w:r w:rsidRPr="00A05957">
        <w:rPr>
          <w:color w:val="000000"/>
        </w:rPr>
        <w:t>расширить культурный кругозор граждан</w:t>
      </w:r>
      <w:r w:rsidR="00E51657" w:rsidRPr="00A05957">
        <w:rPr>
          <w:color w:val="000000"/>
        </w:rPr>
        <w:t xml:space="preserve">, </w:t>
      </w:r>
      <w:r w:rsidRPr="00A05957">
        <w:t>воспитать подрастающее поколение средствами искусства, культуры, этики.</w:t>
      </w:r>
    </w:p>
    <w:p w:rsidR="0019407A" w:rsidRPr="00A05957" w:rsidRDefault="0019407A" w:rsidP="00E51657">
      <w:pPr>
        <w:ind w:left="-567" w:right="-568"/>
        <w:jc w:val="both"/>
        <w:rPr>
          <w:sz w:val="16"/>
          <w:szCs w:val="16"/>
        </w:rPr>
      </w:pPr>
    </w:p>
    <w:p w:rsidR="00A03829" w:rsidRPr="00A05957" w:rsidRDefault="00A03829" w:rsidP="0019407A">
      <w:pPr>
        <w:ind w:left="-600" w:right="-510"/>
        <w:jc w:val="center"/>
        <w:rPr>
          <w:rStyle w:val="a3"/>
          <w:color w:val="000000"/>
        </w:rPr>
      </w:pPr>
      <w:r w:rsidRPr="00A05957">
        <w:rPr>
          <w:rStyle w:val="a3"/>
          <w:color w:val="000000"/>
        </w:rPr>
        <w:t>Раздел I</w:t>
      </w:r>
      <w:r w:rsidRPr="00A05957">
        <w:rPr>
          <w:rStyle w:val="a3"/>
          <w:color w:val="000000"/>
          <w:lang w:val="en-US"/>
        </w:rPr>
        <w:t>I</w:t>
      </w:r>
      <w:r w:rsidRPr="00A05957">
        <w:rPr>
          <w:rStyle w:val="a3"/>
          <w:color w:val="000000"/>
        </w:rPr>
        <w:t>I. Сроки и этапы реализации Программы</w:t>
      </w:r>
    </w:p>
    <w:p w:rsidR="00747317" w:rsidRPr="00A05957" w:rsidRDefault="00747317" w:rsidP="00747317">
      <w:pPr>
        <w:pStyle w:val="a8"/>
        <w:shd w:val="clear" w:color="auto" w:fill="FFFFFF"/>
        <w:spacing w:before="0" w:after="0" w:line="0" w:lineRule="atLeast"/>
        <w:jc w:val="center"/>
        <w:rPr>
          <w:rStyle w:val="a3"/>
          <w:color w:val="000000"/>
          <w:sz w:val="16"/>
          <w:szCs w:val="16"/>
        </w:rPr>
      </w:pPr>
    </w:p>
    <w:p w:rsidR="00747317" w:rsidRPr="00A05957" w:rsidRDefault="00747317" w:rsidP="00747317">
      <w:pPr>
        <w:widowControl/>
        <w:suppressAutoHyphens w:val="0"/>
        <w:spacing w:line="0" w:lineRule="atLeast"/>
        <w:ind w:left="-567"/>
        <w:jc w:val="both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ab/>
        <w:t xml:space="preserve">Срок реализации Программы 2016-2017 г. г. </w:t>
      </w:r>
      <w:r w:rsidR="00E46204" w:rsidRPr="00A05957">
        <w:rPr>
          <w:rFonts w:eastAsia="Calibri" w:cs="Times New Roman"/>
          <w:kern w:val="0"/>
          <w:lang w:eastAsia="en-US" w:bidi="ar-SA"/>
        </w:rPr>
        <w:t>в</w:t>
      </w:r>
      <w:r w:rsidRPr="00A05957">
        <w:rPr>
          <w:rFonts w:eastAsia="Calibri" w:cs="Times New Roman"/>
          <w:kern w:val="0"/>
          <w:lang w:eastAsia="en-US" w:bidi="ar-SA"/>
        </w:rPr>
        <w:t xml:space="preserve"> два этапа.</w:t>
      </w:r>
    </w:p>
    <w:p w:rsidR="00747317" w:rsidRPr="00A05957" w:rsidRDefault="00747317" w:rsidP="00747317">
      <w:pPr>
        <w:widowControl/>
        <w:suppressAutoHyphens w:val="0"/>
        <w:spacing w:line="0" w:lineRule="atLeast"/>
        <w:ind w:left="-567"/>
        <w:jc w:val="both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 xml:space="preserve">1-й этап </w:t>
      </w:r>
      <w:r w:rsidRPr="00A05957">
        <w:rPr>
          <w:rFonts w:eastAsia="TimesNewRoman" w:cs="Times New Roman"/>
          <w:kern w:val="0"/>
          <w:lang w:eastAsia="en-US" w:bidi="ar-SA"/>
        </w:rPr>
        <w:t xml:space="preserve">реализация программных мероприятий на </w:t>
      </w:r>
      <w:r w:rsidRPr="00A05957">
        <w:rPr>
          <w:rFonts w:eastAsia="Calibri" w:cs="Times New Roman"/>
          <w:kern w:val="0"/>
          <w:lang w:eastAsia="en-US" w:bidi="ar-SA"/>
        </w:rPr>
        <w:t xml:space="preserve">2016 г. с проведением </w:t>
      </w:r>
      <w:r w:rsidRPr="00A05957">
        <w:rPr>
          <w:rFonts w:eastAsia="TimesNewRoman" w:cs="Times New Roman"/>
          <w:kern w:val="0"/>
          <w:lang w:eastAsia="en-US" w:bidi="ar-SA"/>
        </w:rPr>
        <w:t>анализа результативности программных мероприятий</w:t>
      </w:r>
      <w:r w:rsidRPr="00A05957">
        <w:rPr>
          <w:rFonts w:eastAsia="Calibri" w:cs="Times New Roman"/>
          <w:kern w:val="0"/>
          <w:lang w:eastAsia="en-US" w:bidi="ar-SA"/>
        </w:rPr>
        <w:t>.</w:t>
      </w:r>
    </w:p>
    <w:p w:rsidR="00747317" w:rsidRPr="00A05957" w:rsidRDefault="00747317" w:rsidP="00747317">
      <w:pPr>
        <w:widowControl/>
        <w:suppressAutoHyphens w:val="0"/>
        <w:spacing w:line="0" w:lineRule="atLeast"/>
        <w:ind w:left="-567"/>
        <w:jc w:val="both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 xml:space="preserve">2-й этап </w:t>
      </w:r>
      <w:r w:rsidRPr="00A05957">
        <w:rPr>
          <w:rFonts w:eastAsia="TimesNewRoman" w:cs="Times New Roman"/>
          <w:kern w:val="0"/>
          <w:lang w:eastAsia="en-US" w:bidi="ar-SA"/>
        </w:rPr>
        <w:t xml:space="preserve">реализация программных мероприятий на </w:t>
      </w:r>
      <w:r w:rsidRPr="00A05957">
        <w:rPr>
          <w:rFonts w:eastAsia="Calibri" w:cs="Times New Roman"/>
          <w:kern w:val="0"/>
          <w:lang w:eastAsia="en-US" w:bidi="ar-SA"/>
        </w:rPr>
        <w:t xml:space="preserve">2017 </w:t>
      </w:r>
      <w:r w:rsidRPr="00A05957">
        <w:rPr>
          <w:rFonts w:eastAsia="TimesNewRoman" w:cs="Times New Roman"/>
          <w:kern w:val="0"/>
          <w:lang w:eastAsia="en-US" w:bidi="ar-SA"/>
        </w:rPr>
        <w:t>год</w:t>
      </w:r>
      <w:r w:rsidRPr="00A05957">
        <w:rPr>
          <w:rFonts w:eastAsia="Calibri" w:cs="Times New Roman"/>
          <w:kern w:val="0"/>
          <w:lang w:eastAsia="en-US" w:bidi="ar-SA"/>
        </w:rPr>
        <w:t xml:space="preserve"> с проведением </w:t>
      </w:r>
      <w:r w:rsidRPr="00A05957">
        <w:rPr>
          <w:rFonts w:eastAsia="TimesNewRoman" w:cs="Times New Roman"/>
          <w:kern w:val="0"/>
          <w:lang w:eastAsia="en-US" w:bidi="ar-SA"/>
        </w:rPr>
        <w:t>анализа результативности программных мероприятий</w:t>
      </w:r>
      <w:r w:rsidRPr="00A05957">
        <w:rPr>
          <w:rFonts w:eastAsia="Calibri" w:cs="Times New Roman"/>
          <w:kern w:val="0"/>
          <w:lang w:eastAsia="en-US" w:bidi="ar-SA"/>
        </w:rPr>
        <w:t xml:space="preserve"> и с подведением итогов реализации Программы.</w:t>
      </w:r>
    </w:p>
    <w:p w:rsidR="00E51657" w:rsidRPr="00A05957" w:rsidRDefault="00E51657" w:rsidP="00747317">
      <w:pPr>
        <w:pStyle w:val="a8"/>
        <w:shd w:val="clear" w:color="auto" w:fill="FFFFFF"/>
        <w:spacing w:before="0" w:after="0" w:line="0" w:lineRule="atLeast"/>
        <w:jc w:val="center"/>
        <w:rPr>
          <w:rStyle w:val="a3"/>
          <w:b w:val="0"/>
          <w:color w:val="000000"/>
          <w:sz w:val="16"/>
          <w:szCs w:val="16"/>
        </w:rPr>
      </w:pPr>
    </w:p>
    <w:p w:rsidR="00A03829" w:rsidRDefault="00A03829" w:rsidP="00747317">
      <w:pPr>
        <w:pStyle w:val="a8"/>
        <w:shd w:val="clear" w:color="auto" w:fill="FFFFFF"/>
        <w:spacing w:before="0" w:after="0" w:line="0" w:lineRule="atLeast"/>
        <w:jc w:val="center"/>
        <w:rPr>
          <w:rStyle w:val="a3"/>
          <w:color w:val="000000"/>
        </w:rPr>
      </w:pPr>
      <w:r w:rsidRPr="00A05957">
        <w:rPr>
          <w:rStyle w:val="a3"/>
          <w:color w:val="000000"/>
        </w:rPr>
        <w:t>Раздел I</w:t>
      </w:r>
      <w:r w:rsidRPr="00A05957">
        <w:rPr>
          <w:rStyle w:val="a3"/>
          <w:color w:val="000000"/>
          <w:lang w:val="en-US"/>
        </w:rPr>
        <w:t>V</w:t>
      </w:r>
      <w:r w:rsidRPr="00A05957">
        <w:rPr>
          <w:rStyle w:val="a3"/>
          <w:color w:val="000000"/>
        </w:rPr>
        <w:t>.</w:t>
      </w:r>
      <w:r w:rsidR="00747317" w:rsidRPr="00A05957">
        <w:rPr>
          <w:rStyle w:val="a3"/>
          <w:color w:val="000000"/>
        </w:rPr>
        <w:t xml:space="preserve"> Перечень основных мероприятий </w:t>
      </w:r>
      <w:r w:rsidRPr="00A05957">
        <w:rPr>
          <w:rStyle w:val="a3"/>
          <w:color w:val="000000"/>
        </w:rPr>
        <w:t>Программы</w:t>
      </w:r>
    </w:p>
    <w:p w:rsidR="00E52079" w:rsidRPr="00A05957" w:rsidRDefault="00E52079" w:rsidP="00747317">
      <w:pPr>
        <w:pStyle w:val="a8"/>
        <w:shd w:val="clear" w:color="auto" w:fill="FFFFFF"/>
        <w:spacing w:before="0" w:after="0" w:line="0" w:lineRule="atLeast"/>
        <w:jc w:val="center"/>
        <w:rPr>
          <w:rStyle w:val="a3"/>
          <w:color w:val="000000"/>
        </w:rPr>
      </w:pPr>
    </w:p>
    <w:p w:rsidR="00747317" w:rsidRPr="00A05957" w:rsidRDefault="00747317" w:rsidP="00E51657">
      <w:pPr>
        <w:snapToGrid w:val="0"/>
        <w:ind w:left="-567" w:right="-568" w:firstLine="567"/>
        <w:jc w:val="both"/>
        <w:rPr>
          <w:rStyle w:val="1"/>
          <w:color w:val="000000"/>
          <w:shd w:val="clear" w:color="auto" w:fill="FFFFFF"/>
        </w:rPr>
      </w:pPr>
      <w:r w:rsidRPr="00A05957">
        <w:rPr>
          <w:rStyle w:val="1"/>
          <w:color w:val="000000"/>
        </w:rPr>
        <w:t xml:space="preserve">1. Разработка макетов, издание и распространение </w:t>
      </w:r>
      <w:r w:rsidRPr="00A05957">
        <w:rPr>
          <w:rStyle w:val="1"/>
          <w:color w:val="000000"/>
          <w:shd w:val="clear" w:color="auto" w:fill="FFFFFF"/>
        </w:rPr>
        <w:t xml:space="preserve">брошюр и буклетов профилактического </w:t>
      </w:r>
      <w:r w:rsidRPr="00A05957">
        <w:rPr>
          <w:rStyle w:val="1"/>
          <w:color w:val="000000"/>
          <w:shd w:val="clear" w:color="auto" w:fill="FFFFFF"/>
        </w:rPr>
        <w:lastRenderedPageBreak/>
        <w:t>направления;</w:t>
      </w:r>
    </w:p>
    <w:p w:rsidR="00A54A1F" w:rsidRPr="00A05957" w:rsidRDefault="00A54A1F" w:rsidP="00E51657">
      <w:pPr>
        <w:snapToGrid w:val="0"/>
        <w:ind w:left="-567" w:right="-568" w:firstLine="567"/>
        <w:jc w:val="both"/>
        <w:rPr>
          <w:rStyle w:val="1"/>
          <w:color w:val="000000"/>
          <w:shd w:val="clear" w:color="auto" w:fill="FFFFFF"/>
        </w:rPr>
      </w:pPr>
      <w:r w:rsidRPr="00A05957">
        <w:rPr>
          <w:rStyle w:val="1"/>
          <w:color w:val="000000"/>
          <w:shd w:val="clear" w:color="auto" w:fill="FFFFFF"/>
        </w:rPr>
        <w:t>2. Тематические экскурсии в государственные музеи Санкт-Петербурга для учащихся школ и жителей округа.</w:t>
      </w:r>
    </w:p>
    <w:p w:rsidR="00747317" w:rsidRPr="00A05957" w:rsidRDefault="001C1E7B" w:rsidP="00E51657">
      <w:pPr>
        <w:snapToGrid w:val="0"/>
        <w:ind w:left="-567" w:right="-568" w:firstLine="567"/>
        <w:jc w:val="both"/>
        <w:rPr>
          <w:rStyle w:val="1"/>
          <w:color w:val="000000"/>
          <w:shd w:val="clear" w:color="auto" w:fill="FFFFFF"/>
        </w:rPr>
      </w:pPr>
      <w:r w:rsidRPr="00A05957">
        <w:rPr>
          <w:rStyle w:val="1"/>
          <w:color w:val="000000"/>
          <w:shd w:val="clear" w:color="auto" w:fill="FFFFFF"/>
        </w:rPr>
        <w:t>3</w:t>
      </w:r>
      <w:r w:rsidR="00747317" w:rsidRPr="00A05957">
        <w:rPr>
          <w:rStyle w:val="1"/>
          <w:color w:val="000000"/>
          <w:shd w:val="clear" w:color="auto" w:fill="FFFFFF"/>
        </w:rPr>
        <w:t xml:space="preserve">. Проведение </w:t>
      </w:r>
      <w:r w:rsidR="00E51657" w:rsidRPr="00A05957">
        <w:rPr>
          <w:rStyle w:val="1"/>
          <w:color w:val="000000"/>
          <w:shd w:val="clear" w:color="auto" w:fill="FFFFFF"/>
        </w:rPr>
        <w:t xml:space="preserve">курса лекций </w:t>
      </w:r>
      <w:r w:rsidR="00E51657" w:rsidRPr="00A05957">
        <w:t xml:space="preserve">«Христианская этика как основа толерантности в современном мире» </w:t>
      </w:r>
      <w:r w:rsidR="00747317" w:rsidRPr="00A05957">
        <w:rPr>
          <w:rStyle w:val="1"/>
          <w:color w:val="000000"/>
          <w:shd w:val="clear" w:color="auto" w:fill="FFFFFF"/>
        </w:rPr>
        <w:t>в школах округа</w:t>
      </w:r>
      <w:r w:rsidR="00E51657" w:rsidRPr="00A05957">
        <w:rPr>
          <w:rStyle w:val="1"/>
          <w:color w:val="000000"/>
          <w:shd w:val="clear" w:color="auto" w:fill="FFFFFF"/>
        </w:rPr>
        <w:t>,</w:t>
      </w:r>
      <w:r w:rsidR="00747317" w:rsidRPr="00A05957">
        <w:rPr>
          <w:rStyle w:val="1"/>
          <w:color w:val="000000"/>
          <w:shd w:val="clear" w:color="auto" w:fill="FFFFFF"/>
        </w:rPr>
        <w:t xml:space="preserve"> силами специалистов «Санкт-Петербургской православной духовной академии».</w:t>
      </w:r>
      <w:r w:rsidR="00CD4DC7">
        <w:rPr>
          <w:rStyle w:val="1"/>
          <w:color w:val="000000"/>
          <w:shd w:val="clear" w:color="auto" w:fill="FFFFFF"/>
        </w:rPr>
        <w:t xml:space="preserve"> </w:t>
      </w:r>
    </w:p>
    <w:p w:rsidR="00747317" w:rsidRPr="00A05957" w:rsidRDefault="00747317" w:rsidP="00747317">
      <w:pPr>
        <w:widowControl/>
        <w:suppressAutoHyphens w:val="0"/>
        <w:spacing w:line="0" w:lineRule="atLeast"/>
        <w:ind w:left="-567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ab/>
        <w:t>Перечень основных мероприятий Программы с указанием объемов финансирования и исполнителей представлен в виде таблицы в Приложении № 1.</w:t>
      </w:r>
    </w:p>
    <w:p w:rsidR="00747317" w:rsidRPr="00A05957" w:rsidRDefault="00747317" w:rsidP="00E51657">
      <w:pPr>
        <w:widowControl/>
        <w:suppressAutoHyphens w:val="0"/>
        <w:ind w:left="-567" w:right="-568"/>
        <w:jc w:val="right"/>
        <w:rPr>
          <w:rFonts w:eastAsia="Calibri" w:cs="Times New Roman"/>
          <w:kern w:val="0"/>
          <w:shd w:val="clear" w:color="auto" w:fill="FFFFFF"/>
          <w:lang w:eastAsia="en-US" w:bidi="ar-SA"/>
        </w:rPr>
      </w:pP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>Приложение № 1</w:t>
      </w:r>
    </w:p>
    <w:p w:rsidR="0054563E" w:rsidRPr="00A05957" w:rsidRDefault="00747317" w:rsidP="0054563E">
      <w:pPr>
        <w:widowControl/>
        <w:suppressAutoHyphens w:val="0"/>
        <w:jc w:val="center"/>
        <w:rPr>
          <w:rFonts w:eastAsia="Calibri" w:cs="Times New Roman"/>
          <w:kern w:val="0"/>
          <w:shd w:val="clear" w:color="auto" w:fill="FFFFFF"/>
          <w:lang w:eastAsia="en-US" w:bidi="ar-SA"/>
        </w:rPr>
      </w:pP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>Перечень мероприятий муниципальной программы</w:t>
      </w:r>
    </w:p>
    <w:p w:rsidR="00747317" w:rsidRPr="00A05957" w:rsidRDefault="00747317" w:rsidP="0054563E">
      <w:pPr>
        <w:widowControl/>
        <w:suppressAutoHyphens w:val="0"/>
        <w:jc w:val="center"/>
        <w:rPr>
          <w:rStyle w:val="a3"/>
          <w:rFonts w:eastAsia="Calibri" w:cs="Times New Roman"/>
          <w:b w:val="0"/>
          <w:bCs w:val="0"/>
          <w:kern w:val="0"/>
          <w:shd w:val="clear" w:color="auto" w:fill="FFFFFF"/>
          <w:lang w:eastAsia="en-US" w:bidi="ar-SA"/>
        </w:rPr>
      </w:pPr>
      <w:r w:rsidRPr="00A05957">
        <w:rPr>
          <w:color w:val="000000"/>
        </w:rPr>
        <w:t>«Петербург объединяет людей» - Толерантность</w:t>
      </w:r>
    </w:p>
    <w:tbl>
      <w:tblPr>
        <w:tblW w:w="1120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60"/>
        <w:gridCol w:w="992"/>
        <w:gridCol w:w="709"/>
        <w:gridCol w:w="708"/>
        <w:gridCol w:w="1276"/>
        <w:gridCol w:w="2978"/>
      </w:tblGrid>
      <w:tr w:rsidR="00A03829" w:rsidRPr="00A05957" w:rsidTr="00F00E94">
        <w:trPr>
          <w:trHeight w:val="240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A03829" w:rsidP="00DA1304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A05957">
              <w:rPr>
                <w:rStyle w:val="1"/>
                <w:rFonts w:eastAsia="Times New Roman" w:cs="Times New Roman"/>
                <w:sz w:val="18"/>
                <w:szCs w:val="18"/>
                <w:lang w:val="en-US"/>
              </w:rPr>
              <w:t xml:space="preserve">№ </w:t>
            </w:r>
            <w:r w:rsidRPr="00A05957">
              <w:rPr>
                <w:rStyle w:val="1"/>
                <w:rFonts w:ascii="Times New Roman CYR" w:eastAsia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A03829" w:rsidP="00DA1304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A0595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Перечень мероприятий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A03829" w:rsidP="00DA1304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A0595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A03829" w:rsidP="00A62804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A0595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Объем </w:t>
            </w:r>
            <w:r w:rsidR="00A62804" w:rsidRPr="00A0595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финансирования </w:t>
            </w:r>
            <w:r w:rsidRPr="00A0595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всего, тыс.</w:t>
            </w:r>
            <w:r w:rsidR="00E17EB1" w:rsidRPr="00A0595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</w:t>
            </w:r>
            <w:r w:rsidRPr="00A0595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A03829" w:rsidP="00DA130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A03829" w:rsidP="00DA1304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A0595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Срок исполнения</w:t>
            </w:r>
          </w:p>
        </w:tc>
        <w:tc>
          <w:tcPr>
            <w:tcW w:w="29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3829" w:rsidRPr="00A05957" w:rsidRDefault="00A03829" w:rsidP="00DA1304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A0595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Ответственный исполнитель</w:t>
            </w:r>
          </w:p>
        </w:tc>
      </w:tr>
      <w:tr w:rsidR="00A03829" w:rsidRPr="00A05957" w:rsidTr="00F00E94">
        <w:trPr>
          <w:trHeight w:val="574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A0382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A03829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A0382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A03829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DA130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DA130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3829" w:rsidRPr="00A05957" w:rsidRDefault="00A03829">
            <w:pPr>
              <w:snapToGrid w:val="0"/>
            </w:pPr>
          </w:p>
        </w:tc>
        <w:tc>
          <w:tcPr>
            <w:tcW w:w="29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3829" w:rsidRPr="00A05957" w:rsidRDefault="00A03829">
            <w:pPr>
              <w:snapToGrid w:val="0"/>
            </w:pPr>
          </w:p>
        </w:tc>
      </w:tr>
      <w:tr w:rsidR="00F00E94" w:rsidRPr="00A05957" w:rsidTr="00F00E94">
        <w:trPr>
          <w:trHeight w:val="480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>
            <w:pPr>
              <w:autoSpaceDE w:val="0"/>
              <w:snapToGrid w:val="0"/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05957">
              <w:rPr>
                <w:rFonts w:eastAsia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54075D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A05957">
              <w:rPr>
                <w:rFonts w:eastAsia="Calibri" w:cs="Calibri"/>
                <w:color w:val="000000"/>
                <w:sz w:val="18"/>
                <w:shd w:val="clear" w:color="auto" w:fill="FFFFFF"/>
              </w:rPr>
              <w:t>Разработка макетов, издание и распространение брошюр и буклетов профилактического направления.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>
            <w:pPr>
              <w:autoSpaceDE w:val="0"/>
              <w:snapToGrid w:val="0"/>
              <w:spacing w:line="276" w:lineRule="auto"/>
              <w:jc w:val="both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AA160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44,1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21,5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AA160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22,6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00E94" w:rsidRPr="00A05957" w:rsidRDefault="00F00E94" w:rsidP="00E17EB1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eastAsia="Calibri" w:cs="Calibri"/>
                <w:sz w:val="18"/>
                <w:szCs w:val="18"/>
              </w:rPr>
            </w:pPr>
          </w:p>
          <w:p w:rsidR="00F00E94" w:rsidRPr="00A05957" w:rsidRDefault="00F00E94" w:rsidP="00E17EB1">
            <w:pPr>
              <w:widowControl/>
              <w:snapToGrid w:val="0"/>
              <w:ind w:left="36" w:right="-39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4-кв. 2016г.;</w:t>
            </w:r>
          </w:p>
          <w:p w:rsidR="00F00E94" w:rsidRPr="00A05957" w:rsidRDefault="00F00E94" w:rsidP="00E17EB1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4-кв. 2017г.</w:t>
            </w:r>
          </w:p>
        </w:tc>
        <w:tc>
          <w:tcPr>
            <w:tcW w:w="29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00E94" w:rsidRPr="00A05957" w:rsidRDefault="00F00E94" w:rsidP="00E51657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 w:rsidRPr="00A05957">
              <w:rPr>
                <w:rFonts w:eastAsia="Calibri" w:cs="Calibri"/>
                <w:sz w:val="18"/>
                <w:szCs w:val="18"/>
              </w:rPr>
              <w:t xml:space="preserve"> Владимирский округ</w:t>
            </w:r>
          </w:p>
          <w:p w:rsidR="00F00E94" w:rsidRPr="00A05957" w:rsidRDefault="00F00E94" w:rsidP="00E51657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Общий и контрактный отделы</w:t>
            </w:r>
          </w:p>
          <w:p w:rsidR="00F00E94" w:rsidRPr="00A05957" w:rsidRDefault="00F00E94" w:rsidP="00E51657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МО</w:t>
            </w:r>
            <w:proofErr w:type="spellEnd"/>
            <w:proofErr w:type="gramEnd"/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Владимирский округ.</w:t>
            </w:r>
          </w:p>
        </w:tc>
      </w:tr>
      <w:tr w:rsidR="00F00E94" w:rsidRPr="00A05957" w:rsidTr="00F00E94">
        <w:trPr>
          <w:trHeight w:val="471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DA1304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DA1304">
            <w:pPr>
              <w:snapToGrid w:val="0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DA1304">
            <w:pPr>
              <w:autoSpaceDE w:val="0"/>
              <w:snapToGrid w:val="0"/>
              <w:spacing w:line="276" w:lineRule="auto"/>
              <w:jc w:val="both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в том числе:</w:t>
            </w:r>
          </w:p>
          <w:p w:rsidR="00F00E94" w:rsidRPr="00A05957" w:rsidRDefault="00F00E94" w:rsidP="00DA1304">
            <w:pPr>
              <w:autoSpaceDE w:val="0"/>
              <w:snapToGrid w:val="0"/>
              <w:spacing w:line="276" w:lineRule="auto"/>
              <w:jc w:val="both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00E94" w:rsidRPr="00A05957" w:rsidRDefault="00AA160D" w:rsidP="00DA130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44,1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00E94" w:rsidRPr="00A05957" w:rsidRDefault="00F00E94" w:rsidP="00DA130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21,5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00E94" w:rsidRPr="00A05957" w:rsidRDefault="00AA160D" w:rsidP="00DA130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22,6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DA130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E94" w:rsidRPr="00A05957" w:rsidRDefault="00F00E94" w:rsidP="00F00E94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54563E" w:rsidRPr="00A05957" w:rsidTr="000464BF">
        <w:trPr>
          <w:trHeight w:val="270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4563E" w:rsidRPr="00A05957" w:rsidRDefault="0054563E" w:rsidP="00DA1304">
            <w:pPr>
              <w:snapToGrid w:val="0"/>
              <w:rPr>
                <w:sz w:val="18"/>
                <w:szCs w:val="18"/>
              </w:rPr>
            </w:pPr>
            <w:r w:rsidRPr="00A05957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4563E" w:rsidRPr="00A05957" w:rsidRDefault="0054563E" w:rsidP="00A54A1F">
            <w:pPr>
              <w:snapToGrid w:val="0"/>
              <w:rPr>
                <w:sz w:val="18"/>
                <w:szCs w:val="18"/>
              </w:rPr>
            </w:pPr>
            <w:r w:rsidRPr="00A05957">
              <w:rPr>
                <w:sz w:val="18"/>
                <w:szCs w:val="18"/>
              </w:rPr>
              <w:t xml:space="preserve">Тематические экскурсии в государственные музеи Санкт-Петербурга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54563E" w:rsidRPr="00A05957" w:rsidRDefault="0054563E" w:rsidP="001C1E7B">
            <w:pPr>
              <w:autoSpaceDE w:val="0"/>
              <w:snapToGrid w:val="0"/>
              <w:spacing w:line="276" w:lineRule="auto"/>
              <w:jc w:val="both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63E" w:rsidRPr="00A05957" w:rsidRDefault="000B0A76" w:rsidP="00AA160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400,3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63E" w:rsidRPr="00A05957" w:rsidRDefault="008C4207" w:rsidP="0054563E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165,8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4563E" w:rsidRPr="00A05957" w:rsidRDefault="00171339" w:rsidP="00AA160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234,5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54563E" w:rsidRPr="00A05957" w:rsidRDefault="0054563E" w:rsidP="00DA130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В течение 2016г.;</w:t>
            </w:r>
          </w:p>
          <w:p w:rsidR="0054563E" w:rsidRPr="00A05957" w:rsidRDefault="0054563E" w:rsidP="00DA130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В течение 2017г.</w:t>
            </w:r>
          </w:p>
        </w:tc>
        <w:tc>
          <w:tcPr>
            <w:tcW w:w="29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54563E" w:rsidRPr="00A05957" w:rsidRDefault="0054563E" w:rsidP="0054563E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 w:rsidRPr="00A05957">
              <w:rPr>
                <w:rFonts w:eastAsia="Calibri" w:cs="Calibri"/>
                <w:sz w:val="18"/>
                <w:szCs w:val="18"/>
              </w:rPr>
              <w:t xml:space="preserve"> Владимирский округ</w:t>
            </w:r>
          </w:p>
          <w:p w:rsidR="0054563E" w:rsidRPr="00A05957" w:rsidRDefault="0054563E" w:rsidP="0054563E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Общий и контрактный отделы</w:t>
            </w:r>
          </w:p>
          <w:p w:rsidR="0054563E" w:rsidRPr="00A05957" w:rsidRDefault="0054563E" w:rsidP="0054563E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 w:rsidRPr="00A05957">
              <w:rPr>
                <w:rFonts w:eastAsia="Calibri" w:cs="Calibri"/>
                <w:sz w:val="18"/>
                <w:szCs w:val="18"/>
              </w:rPr>
              <w:t xml:space="preserve"> Владимирский округ.</w:t>
            </w:r>
          </w:p>
        </w:tc>
      </w:tr>
      <w:tr w:rsidR="0054563E" w:rsidRPr="00A05957" w:rsidTr="000464BF">
        <w:trPr>
          <w:trHeight w:val="896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63E" w:rsidRPr="00A05957" w:rsidRDefault="0054563E" w:rsidP="00DA130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563E" w:rsidRPr="00A05957" w:rsidRDefault="0054563E" w:rsidP="00A54A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54563E" w:rsidRPr="00A05957" w:rsidRDefault="0054563E" w:rsidP="001C1E7B">
            <w:pPr>
              <w:autoSpaceDE w:val="0"/>
              <w:snapToGrid w:val="0"/>
              <w:spacing w:line="276" w:lineRule="auto"/>
              <w:jc w:val="both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в том числе:</w:t>
            </w:r>
          </w:p>
          <w:p w:rsidR="0054563E" w:rsidRPr="00A05957" w:rsidRDefault="0054563E" w:rsidP="001C1E7B">
            <w:pPr>
              <w:autoSpaceDE w:val="0"/>
              <w:snapToGrid w:val="0"/>
              <w:spacing w:line="276" w:lineRule="auto"/>
              <w:jc w:val="both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4563E" w:rsidRPr="00A05957" w:rsidRDefault="000B0A76" w:rsidP="00AA160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4563E" w:rsidRPr="00A05957" w:rsidRDefault="008C4207" w:rsidP="00DA130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165,8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563E" w:rsidRPr="00A05957" w:rsidRDefault="00171339" w:rsidP="00AA160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234,5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54563E" w:rsidRPr="00A05957" w:rsidRDefault="0054563E" w:rsidP="00DA130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563E" w:rsidRPr="00A05957" w:rsidRDefault="0054563E" w:rsidP="00E51657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F00E94" w:rsidRPr="00A05957" w:rsidTr="000464BF">
        <w:trPr>
          <w:trHeight w:val="289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DA1304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05957">
              <w:rPr>
                <w:rFonts w:eastAsia="Times New Roman" w:cs="Times New Roman"/>
                <w:sz w:val="18"/>
                <w:szCs w:val="18"/>
                <w:lang w:val="en-US"/>
              </w:rPr>
              <w:t>2.</w:t>
            </w:r>
            <w:r w:rsidRPr="00A05957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54075D">
            <w:pPr>
              <w:autoSpaceDE w:val="0"/>
              <w:snapToGrid w:val="0"/>
              <w:spacing w:line="0" w:lineRule="atLeast"/>
              <w:ind w:left="11" w:right="11"/>
              <w:rPr>
                <w:rStyle w:val="1"/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A05957">
              <w:rPr>
                <w:rStyle w:val="1"/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Тематические экскурсии в Государственный музей «Спас на крови» для учащихся школ и жителей округа.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DA130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0B0A76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11</w:t>
            </w:r>
            <w:r w:rsidR="00913CB5">
              <w:rPr>
                <w:rFonts w:eastAsia="Calibri" w:cs="Calibri"/>
                <w:sz w:val="18"/>
                <w:szCs w:val="18"/>
              </w:rPr>
              <w:t>1</w:t>
            </w:r>
            <w:r w:rsidRPr="00A05957">
              <w:rPr>
                <w:rFonts w:eastAsia="Calibri" w:cs="Calibri"/>
                <w:sz w:val="18"/>
                <w:szCs w:val="18"/>
              </w:rPr>
              <w:t>,</w:t>
            </w:r>
            <w:r w:rsidR="000B0A76"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DA130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48,0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DA130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63,</w:t>
            </w:r>
            <w:r w:rsidR="008C4207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00E94" w:rsidRPr="00A05957" w:rsidRDefault="00F00E94" w:rsidP="00E17EB1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eastAsia="Calibri" w:cs="Calibri"/>
                <w:sz w:val="18"/>
                <w:szCs w:val="18"/>
              </w:rPr>
            </w:pPr>
          </w:p>
          <w:p w:rsidR="00F00E94" w:rsidRPr="00A05957" w:rsidRDefault="00F00E94" w:rsidP="00E17EB1">
            <w:pPr>
              <w:widowControl/>
              <w:snapToGrid w:val="0"/>
              <w:ind w:left="36" w:right="-39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1-кв. 2016г.;</w:t>
            </w:r>
          </w:p>
          <w:p w:rsidR="00F00E94" w:rsidRPr="00A05957" w:rsidRDefault="00F00E94" w:rsidP="00E17EB1">
            <w:pPr>
              <w:widowControl/>
              <w:snapToGrid w:val="0"/>
              <w:ind w:left="36" w:right="-39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F00E94" w:rsidRPr="00A05957" w:rsidRDefault="00F00E94" w:rsidP="00E17EB1">
            <w:pPr>
              <w:widowControl/>
              <w:snapToGrid w:val="0"/>
              <w:ind w:left="36" w:right="-39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3-кв. 2017г.</w:t>
            </w:r>
          </w:p>
          <w:p w:rsidR="00F00E94" w:rsidRPr="00A05957" w:rsidRDefault="00F00E94" w:rsidP="00CA2B21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eastAsia="Calibri" w:cs="Calibri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00E94" w:rsidRPr="00A05957" w:rsidRDefault="00F00E94" w:rsidP="00E51657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 w:rsidRPr="00A05957">
              <w:rPr>
                <w:rFonts w:eastAsia="Calibri" w:cs="Calibri"/>
                <w:sz w:val="18"/>
                <w:szCs w:val="18"/>
              </w:rPr>
              <w:t xml:space="preserve"> Владимирский округ</w:t>
            </w:r>
          </w:p>
          <w:p w:rsidR="00F00E94" w:rsidRPr="00A05957" w:rsidRDefault="00F00E94" w:rsidP="00E51657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Общий и контрактный отделы</w:t>
            </w:r>
          </w:p>
          <w:p w:rsidR="00F00E94" w:rsidRPr="00A05957" w:rsidRDefault="00F00E94" w:rsidP="00E51657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МО</w:t>
            </w:r>
            <w:proofErr w:type="spellEnd"/>
            <w:proofErr w:type="gramEnd"/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Владимирский округ.</w:t>
            </w:r>
          </w:p>
        </w:tc>
      </w:tr>
      <w:tr w:rsidR="00F00E94" w:rsidRPr="00A05957" w:rsidTr="00F00E94">
        <w:trPr>
          <w:trHeight w:val="478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snapToGrid w:val="0"/>
              <w:rPr>
                <w:strike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в том числе:</w:t>
            </w:r>
          </w:p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0B0A76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11</w:t>
            </w:r>
            <w:r w:rsidR="00913CB5">
              <w:rPr>
                <w:rFonts w:eastAsia="Calibri" w:cs="Calibri"/>
                <w:sz w:val="18"/>
                <w:szCs w:val="18"/>
              </w:rPr>
              <w:t>1</w:t>
            </w:r>
            <w:r w:rsidRPr="00A05957">
              <w:rPr>
                <w:rFonts w:eastAsia="Calibri" w:cs="Calibri"/>
                <w:sz w:val="18"/>
                <w:szCs w:val="18"/>
              </w:rPr>
              <w:t>,</w:t>
            </w:r>
            <w:r w:rsidR="000B0A76"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48,0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63,</w:t>
            </w:r>
            <w:r w:rsidR="008C4207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F00E94" w:rsidRPr="00A05957" w:rsidTr="000464BF">
        <w:trPr>
          <w:trHeight w:val="263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05957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snapToGrid w:val="0"/>
              <w:spacing w:line="0" w:lineRule="atLeast"/>
              <w:ind w:left="11" w:right="11"/>
              <w:rPr>
                <w:rStyle w:val="1"/>
                <w:color w:val="000000"/>
                <w:sz w:val="18"/>
                <w:shd w:val="clear" w:color="auto" w:fill="FFFFFF"/>
              </w:rPr>
            </w:pPr>
            <w:r w:rsidRPr="00A05957">
              <w:rPr>
                <w:rStyle w:val="1"/>
                <w:color w:val="000000"/>
                <w:sz w:val="18"/>
                <w:shd w:val="clear" w:color="auto" w:fill="FFFFFF"/>
              </w:rPr>
              <w:t>Тематические экскурсии в Исаакиевский собор для учащихся школ и жителей округа.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63,0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eastAsia="Calibri" w:cs="Calibri"/>
                <w:sz w:val="18"/>
                <w:szCs w:val="18"/>
              </w:rPr>
            </w:pPr>
          </w:p>
          <w:p w:rsidR="00F00E94" w:rsidRPr="00A05957" w:rsidRDefault="00F00E94" w:rsidP="00CF3261">
            <w:pPr>
              <w:widowControl/>
              <w:snapToGrid w:val="0"/>
              <w:ind w:left="36" w:right="-39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2-кв. 2016г.;</w:t>
            </w:r>
          </w:p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eastAsia="Calibri" w:cs="Calibri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 w:rsidRPr="00A05957">
              <w:rPr>
                <w:rFonts w:eastAsia="Calibri" w:cs="Calibri"/>
                <w:sz w:val="18"/>
                <w:szCs w:val="18"/>
              </w:rPr>
              <w:t xml:space="preserve"> Владимирский округ</w:t>
            </w:r>
          </w:p>
          <w:p w:rsidR="00F00E94" w:rsidRPr="00A05957" w:rsidRDefault="00F00E94" w:rsidP="00CF3261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Общий и контрактный отделы</w:t>
            </w:r>
          </w:p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МО</w:t>
            </w:r>
            <w:proofErr w:type="spellEnd"/>
            <w:proofErr w:type="gramEnd"/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Владимирский округ.</w:t>
            </w:r>
          </w:p>
        </w:tc>
      </w:tr>
      <w:tr w:rsidR="00F00E94" w:rsidRPr="00A05957" w:rsidTr="00F00E94">
        <w:trPr>
          <w:trHeight w:val="570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snapToGrid w:val="0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в том числе:</w:t>
            </w:r>
          </w:p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63,0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171339" w:rsidRPr="00A05957" w:rsidTr="00F00E94">
        <w:trPr>
          <w:trHeight w:val="243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71339" w:rsidRPr="00A05957" w:rsidRDefault="00171339" w:rsidP="00F00E94">
            <w:pPr>
              <w:snapToGrid w:val="0"/>
              <w:rPr>
                <w:sz w:val="18"/>
                <w:szCs w:val="18"/>
              </w:rPr>
            </w:pPr>
            <w:r w:rsidRPr="00A05957">
              <w:rPr>
                <w:sz w:val="18"/>
                <w:szCs w:val="18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71339" w:rsidRPr="00A05957" w:rsidRDefault="00171339" w:rsidP="00F00E94">
            <w:pPr>
              <w:snapToGrid w:val="0"/>
              <w:rPr>
                <w:sz w:val="18"/>
                <w:szCs w:val="18"/>
              </w:rPr>
            </w:pPr>
            <w:r w:rsidRPr="00A05957">
              <w:rPr>
                <w:sz w:val="18"/>
                <w:szCs w:val="18"/>
              </w:rPr>
              <w:t>Тематические экскурсии в Этнографический музей для учащихся школ округа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1339" w:rsidRPr="00A05957" w:rsidRDefault="00171339" w:rsidP="00F00E9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color w:val="000000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1339" w:rsidRPr="00A05957" w:rsidRDefault="00171339" w:rsidP="0017133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1339" w:rsidRPr="00A05957" w:rsidRDefault="00171339" w:rsidP="00F00E9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1339" w:rsidRPr="00A05957" w:rsidRDefault="00171339" w:rsidP="00AA160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171339" w:rsidRPr="00A05957" w:rsidRDefault="00171339" w:rsidP="00F00E9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171339" w:rsidRPr="00A05957" w:rsidRDefault="00171339" w:rsidP="00F00E9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</w:t>
            </w:r>
            <w:r w:rsidRPr="00A05957">
              <w:rPr>
                <w:rFonts w:eastAsia="Calibri" w:cs="Calibri"/>
                <w:sz w:val="18"/>
                <w:szCs w:val="18"/>
              </w:rPr>
              <w:t xml:space="preserve"> кв. 2017</w:t>
            </w:r>
          </w:p>
        </w:tc>
        <w:tc>
          <w:tcPr>
            <w:tcW w:w="29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71339" w:rsidRPr="00A05957" w:rsidRDefault="00171339" w:rsidP="00F00E94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 w:rsidRPr="00A05957">
              <w:rPr>
                <w:rFonts w:eastAsia="Calibri" w:cs="Calibri"/>
                <w:sz w:val="18"/>
                <w:szCs w:val="18"/>
              </w:rPr>
              <w:t xml:space="preserve"> Владимирский округ</w:t>
            </w:r>
          </w:p>
          <w:p w:rsidR="00171339" w:rsidRPr="00A05957" w:rsidRDefault="00171339" w:rsidP="00F00E94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Общий и контрактный отделы</w:t>
            </w:r>
          </w:p>
          <w:p w:rsidR="00171339" w:rsidRPr="00A05957" w:rsidRDefault="00171339" w:rsidP="00F00E94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МО</w:t>
            </w:r>
            <w:proofErr w:type="spellEnd"/>
            <w:proofErr w:type="gramEnd"/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Владимирский округ.</w:t>
            </w:r>
          </w:p>
        </w:tc>
      </w:tr>
      <w:tr w:rsidR="00171339" w:rsidRPr="00A05957" w:rsidTr="00F00E94">
        <w:trPr>
          <w:trHeight w:val="570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1339" w:rsidRPr="00A05957" w:rsidRDefault="00171339" w:rsidP="00F00E94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1339" w:rsidRPr="00A05957" w:rsidRDefault="00171339" w:rsidP="00F00E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1339" w:rsidRPr="00A05957" w:rsidRDefault="00171339" w:rsidP="00F00E9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color w:val="000000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color w:val="000000"/>
                <w:sz w:val="16"/>
                <w:szCs w:val="16"/>
              </w:rPr>
              <w:t>в том числе:</w:t>
            </w:r>
          </w:p>
          <w:p w:rsidR="00171339" w:rsidRPr="00A05957" w:rsidRDefault="00171339" w:rsidP="00F00E9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1339" w:rsidRPr="00A05957" w:rsidRDefault="00171339" w:rsidP="0017133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1339" w:rsidRPr="00A05957" w:rsidRDefault="00171339" w:rsidP="00F00E9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1339" w:rsidRPr="00A05957" w:rsidRDefault="00171339" w:rsidP="00AA160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1339" w:rsidRPr="00A05957" w:rsidRDefault="00171339" w:rsidP="00F00E9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1339" w:rsidRPr="00A05957" w:rsidRDefault="00171339" w:rsidP="00F00E94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F00E94" w:rsidRPr="00A05957" w:rsidTr="00F00E94">
        <w:trPr>
          <w:trHeight w:val="23"/>
        </w:trPr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2.</w:t>
            </w:r>
            <w:r w:rsidR="00642E8A" w:rsidRPr="00A05957">
              <w:rPr>
                <w:rFonts w:eastAsia="Calibri" w:cs="Calibri"/>
                <w:color w:val="000000"/>
                <w:sz w:val="18"/>
                <w:szCs w:val="18"/>
              </w:rPr>
              <w:t>4</w:t>
            </w:r>
          </w:p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00" w:lineRule="atLeast"/>
              <w:ind w:left="12" w:right="12"/>
              <w:rPr>
                <w:rStyle w:val="1"/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A05957">
              <w:rPr>
                <w:rStyle w:val="1"/>
                <w:rFonts w:eastAsia="Calibri" w:cs="Calibri"/>
                <w:color w:val="000000"/>
                <w:sz w:val="18"/>
                <w:shd w:val="clear" w:color="auto" w:fill="FFFFFF"/>
              </w:rPr>
              <w:t>Тематические экскурсии в Русский музей для учащихся школ и жителей округа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color w:val="000000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8C4207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8C4207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eastAsia="Calibri" w:cs="Calibri"/>
                <w:color w:val="000000"/>
                <w:sz w:val="18"/>
                <w:szCs w:val="18"/>
              </w:rPr>
            </w:pPr>
          </w:p>
          <w:p w:rsidR="00F00E94" w:rsidRPr="00A05957" w:rsidRDefault="00F00E94" w:rsidP="00CF3261">
            <w:pPr>
              <w:widowControl/>
              <w:snapToGrid w:val="0"/>
              <w:ind w:left="36" w:right="-39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4-кв. 2016г.;</w:t>
            </w:r>
          </w:p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 xml:space="preserve"> Владимирский округ</w:t>
            </w:r>
          </w:p>
          <w:p w:rsidR="00F00E94" w:rsidRPr="00A05957" w:rsidRDefault="00F00E94" w:rsidP="00CF3261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Общий и контрактный отделы</w:t>
            </w:r>
          </w:p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МО</w:t>
            </w:r>
            <w:proofErr w:type="spellEnd"/>
            <w:proofErr w:type="gramEnd"/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Владимирский округ.</w:t>
            </w:r>
          </w:p>
        </w:tc>
      </w:tr>
      <w:tr w:rsidR="00F00E94" w:rsidRPr="00A05957" w:rsidTr="00F00E94">
        <w:trPr>
          <w:trHeight w:val="441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642E8A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color w:val="000000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color w:val="000000"/>
                <w:sz w:val="16"/>
                <w:szCs w:val="16"/>
              </w:rPr>
              <w:t>В</w:t>
            </w:r>
            <w:r w:rsidR="00F00E94" w:rsidRPr="00A05957">
              <w:rPr>
                <w:rFonts w:eastAsia="Times New Roman CYR" w:cs="Times New Roman CYR"/>
                <w:color w:val="000000"/>
                <w:sz w:val="16"/>
                <w:szCs w:val="16"/>
              </w:rPr>
              <w:t xml:space="preserve"> том числе:</w:t>
            </w:r>
          </w:p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00E94" w:rsidRPr="00A05957" w:rsidRDefault="008C4207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00E94" w:rsidRPr="00A05957" w:rsidRDefault="008C4207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F00E94" w:rsidRPr="00A05957" w:rsidTr="00F00E94">
        <w:trPr>
          <w:trHeight w:val="189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F00E94" w:rsidRPr="00A05957" w:rsidRDefault="008C4207" w:rsidP="00CF326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snapToGrid w:val="0"/>
              <w:rPr>
                <w:sz w:val="18"/>
                <w:szCs w:val="18"/>
              </w:rPr>
            </w:pPr>
            <w:r w:rsidRPr="00A05957">
              <w:rPr>
                <w:sz w:val="18"/>
                <w:szCs w:val="18"/>
              </w:rPr>
              <w:t>Тематические экскурсии Государственного музея истории религии</w:t>
            </w:r>
          </w:p>
          <w:p w:rsidR="00F00E94" w:rsidRPr="00A05957" w:rsidRDefault="00F00E94" w:rsidP="00CF3261">
            <w:pPr>
              <w:snapToGrid w:val="0"/>
              <w:rPr>
                <w:sz w:val="18"/>
                <w:szCs w:val="18"/>
              </w:rPr>
            </w:pPr>
            <w:r w:rsidRPr="00A05957">
              <w:rPr>
                <w:sz w:val="18"/>
                <w:szCs w:val="18"/>
              </w:rPr>
              <w:t>«Многоконфессиональный Петербург»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00E94" w:rsidRPr="00A05957" w:rsidRDefault="00F00E94" w:rsidP="00FE3688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color w:val="000000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94" w:rsidRPr="00A05957" w:rsidRDefault="00F00E94" w:rsidP="005F237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94" w:rsidRPr="00A05957" w:rsidRDefault="00F00E94" w:rsidP="00EB0C8C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00E94" w:rsidRPr="00A05957" w:rsidRDefault="00F00E94" w:rsidP="00545F6A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  <w:p w:rsidR="00F00E94" w:rsidRPr="00A05957" w:rsidRDefault="000464BF" w:rsidP="00545F6A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2</w:t>
            </w:r>
            <w:r w:rsidR="00F00E94" w:rsidRPr="00A05957">
              <w:rPr>
                <w:rFonts w:eastAsia="Calibri" w:cs="Calibri"/>
                <w:color w:val="000000"/>
                <w:sz w:val="18"/>
                <w:szCs w:val="18"/>
              </w:rPr>
              <w:t xml:space="preserve"> кв. 2017г.</w:t>
            </w:r>
          </w:p>
        </w:tc>
        <w:tc>
          <w:tcPr>
            <w:tcW w:w="297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42E8A" w:rsidRPr="00A05957" w:rsidRDefault="00642E8A" w:rsidP="00642E8A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 w:rsidRPr="00A05957">
              <w:rPr>
                <w:rFonts w:eastAsia="Calibri" w:cs="Calibri"/>
                <w:sz w:val="18"/>
                <w:szCs w:val="18"/>
              </w:rPr>
              <w:t xml:space="preserve"> Владимирский округ</w:t>
            </w:r>
          </w:p>
          <w:p w:rsidR="00642E8A" w:rsidRPr="00A05957" w:rsidRDefault="00642E8A" w:rsidP="00642E8A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Общий и контрактный отделы</w:t>
            </w:r>
          </w:p>
          <w:p w:rsidR="00F00E94" w:rsidRPr="00A05957" w:rsidRDefault="00642E8A" w:rsidP="00642E8A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 w:rsidRPr="00A05957">
              <w:rPr>
                <w:rFonts w:eastAsia="Calibri" w:cs="Calibri"/>
                <w:sz w:val="18"/>
                <w:szCs w:val="18"/>
              </w:rPr>
              <w:t xml:space="preserve"> Владимирский округ</w:t>
            </w:r>
          </w:p>
        </w:tc>
      </w:tr>
      <w:tr w:rsidR="00F00E94" w:rsidRPr="00A05957" w:rsidTr="00F00E94">
        <w:trPr>
          <w:trHeight w:val="41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00E94" w:rsidRPr="00A05957" w:rsidRDefault="00F00E94" w:rsidP="00FE3688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color w:val="000000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color w:val="000000"/>
                <w:sz w:val="16"/>
                <w:szCs w:val="16"/>
              </w:rPr>
              <w:t>в том числе:</w:t>
            </w:r>
          </w:p>
          <w:p w:rsidR="00F00E94" w:rsidRPr="00A05957" w:rsidRDefault="00F00E94" w:rsidP="00FE3688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94" w:rsidRPr="00A05957" w:rsidRDefault="00F00E94" w:rsidP="00EB0C8C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545F6A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F00E94" w:rsidRPr="00A05957" w:rsidTr="00F00E94">
        <w:trPr>
          <w:trHeight w:val="275"/>
        </w:trPr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8C4207" w:rsidP="00CF326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AA160D">
            <w:pPr>
              <w:snapToGrid w:val="0"/>
              <w:spacing w:line="0" w:lineRule="atLeast"/>
              <w:ind w:left="11" w:right="11"/>
              <w:rPr>
                <w:rStyle w:val="1"/>
                <w:color w:val="000000"/>
                <w:sz w:val="18"/>
                <w:shd w:val="clear" w:color="auto" w:fill="FFFFFF"/>
              </w:rPr>
            </w:pPr>
            <w:r w:rsidRPr="00A05957">
              <w:rPr>
                <w:rStyle w:val="1"/>
                <w:color w:val="000000"/>
                <w:sz w:val="18"/>
                <w:shd w:val="clear" w:color="auto" w:fill="FFFFFF"/>
              </w:rPr>
              <w:t xml:space="preserve">Проведение </w:t>
            </w:r>
            <w:r w:rsidRPr="00A05957">
              <w:rPr>
                <w:rStyle w:val="1"/>
                <w:color w:val="000000"/>
                <w:sz w:val="18"/>
                <w:szCs w:val="18"/>
                <w:shd w:val="clear" w:color="auto" w:fill="FFFFFF"/>
              </w:rPr>
              <w:t xml:space="preserve">курса лекций </w:t>
            </w:r>
            <w:r w:rsidRPr="00A05957">
              <w:rPr>
                <w:sz w:val="18"/>
                <w:szCs w:val="18"/>
              </w:rPr>
              <w:t xml:space="preserve">«Христианская этика как основа толерантности в современном мире» </w:t>
            </w:r>
            <w:r w:rsidRPr="00A05957">
              <w:rPr>
                <w:rStyle w:val="1"/>
                <w:color w:val="000000"/>
                <w:sz w:val="18"/>
                <w:szCs w:val="18"/>
                <w:shd w:val="clear" w:color="auto" w:fill="FFFFFF"/>
              </w:rPr>
              <w:t>в школах округа.</w:t>
            </w:r>
            <w:r w:rsidR="00CD4DC7">
              <w:rPr>
                <w:rStyle w:val="1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0B0A76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</w:t>
            </w:r>
            <w:r w:rsidR="008C4207">
              <w:rPr>
                <w:rFonts w:eastAsia="Calibri" w:cs="Calibri"/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8C4207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00E94" w:rsidRPr="00A05957" w:rsidRDefault="000B0A76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  <w:r w:rsidR="00AA160D">
              <w:rPr>
                <w:rFonts w:eastAsia="Calibri" w:cs="Calibri"/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8A" w:rsidRPr="00A05957" w:rsidRDefault="00642E8A" w:rsidP="00642E8A">
            <w:pPr>
              <w:widowControl/>
              <w:snapToGrid w:val="0"/>
              <w:ind w:right="-390"/>
              <w:rPr>
                <w:rStyle w:val="1"/>
                <w:rFonts w:eastAsia="Calibri" w:cs="Calibri"/>
                <w:sz w:val="18"/>
                <w:szCs w:val="18"/>
              </w:rPr>
            </w:pPr>
            <w:r w:rsidRPr="00A05957">
              <w:rPr>
                <w:rStyle w:val="1"/>
                <w:rFonts w:eastAsia="Calibri" w:cs="Calibri"/>
                <w:sz w:val="18"/>
                <w:szCs w:val="18"/>
              </w:rPr>
              <w:t>В течение</w:t>
            </w:r>
          </w:p>
          <w:p w:rsidR="00642E8A" w:rsidRPr="00A05957" w:rsidRDefault="00642E8A" w:rsidP="00642E8A">
            <w:pPr>
              <w:widowControl/>
              <w:snapToGrid w:val="0"/>
              <w:ind w:right="-390"/>
              <w:rPr>
                <w:rStyle w:val="1"/>
                <w:rFonts w:eastAsia="Calibri" w:cs="Calibri"/>
                <w:sz w:val="18"/>
                <w:szCs w:val="18"/>
              </w:rPr>
            </w:pPr>
            <w:r w:rsidRPr="00A05957">
              <w:rPr>
                <w:rStyle w:val="1"/>
                <w:rFonts w:eastAsia="Calibri" w:cs="Calibri"/>
                <w:sz w:val="18"/>
                <w:szCs w:val="18"/>
              </w:rPr>
              <w:t>2016</w:t>
            </w:r>
            <w:r w:rsidR="00724F58">
              <w:rPr>
                <w:rStyle w:val="1"/>
                <w:rFonts w:eastAsia="Calibri" w:cs="Calibri"/>
                <w:sz w:val="18"/>
                <w:szCs w:val="18"/>
              </w:rPr>
              <w:t>-2017</w:t>
            </w:r>
            <w:r w:rsidR="00E52079">
              <w:rPr>
                <w:rStyle w:val="1"/>
                <w:rFonts w:eastAsia="Calibri" w:cs="Calibri"/>
                <w:sz w:val="18"/>
                <w:szCs w:val="18"/>
              </w:rPr>
              <w:t xml:space="preserve"> </w:t>
            </w:r>
            <w:r w:rsidRPr="00A05957">
              <w:rPr>
                <w:rStyle w:val="1"/>
                <w:rFonts w:eastAsia="Calibri" w:cs="Calibri"/>
                <w:sz w:val="18"/>
                <w:szCs w:val="18"/>
              </w:rPr>
              <w:t>учебного</w:t>
            </w:r>
          </w:p>
          <w:p w:rsidR="00F00E94" w:rsidRPr="00A05957" w:rsidRDefault="00642E8A" w:rsidP="00642E8A">
            <w:pPr>
              <w:widowControl/>
              <w:snapToGrid w:val="0"/>
              <w:ind w:right="-390"/>
              <w:rPr>
                <w:rStyle w:val="1"/>
                <w:rFonts w:eastAsia="Calibri" w:cs="Calibri"/>
                <w:sz w:val="18"/>
                <w:szCs w:val="18"/>
              </w:rPr>
            </w:pPr>
            <w:r w:rsidRPr="00A05957">
              <w:rPr>
                <w:rStyle w:val="1"/>
                <w:rFonts w:eastAsia="Calibri" w:cs="Calibri"/>
                <w:sz w:val="18"/>
                <w:szCs w:val="18"/>
              </w:rPr>
              <w:t xml:space="preserve"> года</w:t>
            </w:r>
          </w:p>
          <w:p w:rsidR="00642E8A" w:rsidRPr="00A05957" w:rsidRDefault="00642E8A" w:rsidP="00642E8A">
            <w:pPr>
              <w:widowControl/>
              <w:snapToGrid w:val="0"/>
              <w:ind w:right="-390"/>
              <w:rPr>
                <w:rStyle w:val="1"/>
                <w:rFonts w:eastAsia="Calibri" w:cs="Calibri"/>
                <w:sz w:val="18"/>
                <w:szCs w:val="18"/>
              </w:rPr>
            </w:pPr>
          </w:p>
          <w:p w:rsidR="00642E8A" w:rsidRPr="00A05957" w:rsidRDefault="00642E8A" w:rsidP="00642E8A">
            <w:pPr>
              <w:widowControl/>
              <w:snapToGrid w:val="0"/>
              <w:ind w:right="-390"/>
              <w:jc w:val="center"/>
              <w:rPr>
                <w:rStyle w:val="1"/>
                <w:rFonts w:eastAsia="Calibri" w:cs="Calibri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 w:rsidRPr="00A05957">
              <w:rPr>
                <w:rFonts w:eastAsia="Calibri" w:cs="Calibri"/>
                <w:sz w:val="18"/>
                <w:szCs w:val="18"/>
              </w:rPr>
              <w:t xml:space="preserve"> Владимирский округ</w:t>
            </w:r>
          </w:p>
          <w:p w:rsidR="00F00E94" w:rsidRPr="00A05957" w:rsidRDefault="00F00E94" w:rsidP="00CF3261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Общий и контрактный отделы</w:t>
            </w:r>
          </w:p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МО</w:t>
            </w:r>
            <w:proofErr w:type="spellEnd"/>
            <w:proofErr w:type="gramEnd"/>
            <w:r w:rsidRPr="00A0595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Владимирский округ.</w:t>
            </w:r>
          </w:p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F00E94" w:rsidRPr="00A05957" w:rsidTr="00F00E94">
        <w:trPr>
          <w:trHeight w:val="456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642E8A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В</w:t>
            </w:r>
            <w:r w:rsidR="00F00E94" w:rsidRPr="00A05957">
              <w:rPr>
                <w:rFonts w:eastAsia="Times New Roman CYR" w:cs="Times New Roman CYR"/>
                <w:sz w:val="16"/>
                <w:szCs w:val="16"/>
              </w:rPr>
              <w:t xml:space="preserve"> том числе:</w:t>
            </w:r>
          </w:p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0B0A76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</w:t>
            </w:r>
            <w:r w:rsidR="008C4207">
              <w:rPr>
                <w:rFonts w:eastAsia="Calibri" w:cs="Calibri"/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E94" w:rsidRPr="00A05957" w:rsidRDefault="008C4207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00E94" w:rsidRPr="00A05957" w:rsidRDefault="000B0A76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  <w:r w:rsidR="00AA160D">
              <w:rPr>
                <w:rFonts w:eastAsia="Calibri" w:cs="Calibri"/>
                <w:sz w:val="18"/>
                <w:szCs w:val="18"/>
              </w:rPr>
              <w:t>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E94" w:rsidRPr="00A05957" w:rsidRDefault="00F00E94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642E8A" w:rsidRPr="00A05957" w:rsidTr="00642E8A">
        <w:trPr>
          <w:trHeight w:val="426"/>
        </w:trPr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642E8A" w:rsidP="00CF326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642E8A" w:rsidP="00CF3261">
            <w:pPr>
              <w:snapToGrid w:val="0"/>
              <w:ind w:left="12" w:right="1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642E8A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Итого по Программе: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0B0A76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744,4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E52079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387,3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0B0A76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357,1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642E8A" w:rsidRPr="00A05957" w:rsidRDefault="00642E8A" w:rsidP="00CF3261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eastAsia="Calibri" w:cs="Calibri"/>
                <w:sz w:val="18"/>
                <w:szCs w:val="18"/>
              </w:rPr>
            </w:pPr>
          </w:p>
          <w:p w:rsidR="00642E8A" w:rsidRPr="00A05957" w:rsidRDefault="00642E8A" w:rsidP="00FE3688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eastAsia="Calibri" w:cs="Calibri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42E8A" w:rsidRPr="00A05957" w:rsidRDefault="00642E8A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</w:p>
          <w:p w:rsidR="00642E8A" w:rsidRPr="00A05957" w:rsidRDefault="00642E8A" w:rsidP="00CF3261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Владимирский округ</w:t>
            </w:r>
          </w:p>
        </w:tc>
      </w:tr>
      <w:tr w:rsidR="00642E8A" w:rsidRPr="00A05957" w:rsidTr="00F00E94">
        <w:trPr>
          <w:trHeight w:val="426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642E8A" w:rsidP="00CF3261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642E8A" w:rsidP="00CF3261">
            <w:pPr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642E8A" w:rsidP="00CF3261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в том числе:</w:t>
            </w:r>
          </w:p>
          <w:p w:rsidR="00642E8A" w:rsidRPr="00A05957" w:rsidRDefault="00642E8A" w:rsidP="00CF3261">
            <w:pPr>
              <w:autoSpaceDE w:val="0"/>
              <w:snapToGrid w:val="0"/>
              <w:spacing w:line="200" w:lineRule="atLeast"/>
              <w:jc w:val="both"/>
              <w:rPr>
                <w:rFonts w:eastAsia="Times New Roman CYR" w:cs="Times New Roman CYR"/>
                <w:sz w:val="16"/>
                <w:szCs w:val="16"/>
              </w:rPr>
            </w:pPr>
            <w:r w:rsidRPr="00A05957">
              <w:rPr>
                <w:rFonts w:eastAsia="Times New Roman CYR" w:cs="Times New Roman CYR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0B0A76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744,4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E52079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387,3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0B0A76" w:rsidP="0054563E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357,1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2E8A" w:rsidRPr="00A05957" w:rsidRDefault="00642E8A" w:rsidP="00CF3261">
            <w:pPr>
              <w:autoSpaceDE w:val="0"/>
              <w:snapToGrid w:val="0"/>
              <w:spacing w:line="276" w:lineRule="auto"/>
            </w:pPr>
          </w:p>
        </w:tc>
        <w:tc>
          <w:tcPr>
            <w:tcW w:w="29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2E8A" w:rsidRPr="00A05957" w:rsidRDefault="00642E8A" w:rsidP="00CF326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</w:tr>
    </w:tbl>
    <w:p w:rsidR="00A03829" w:rsidRPr="00A05957" w:rsidRDefault="00A03829">
      <w:pPr>
        <w:pStyle w:val="ab"/>
        <w:ind w:left="0"/>
        <w:jc w:val="both"/>
        <w:rPr>
          <w:rFonts w:ascii="Times New Roman" w:hAnsi="Times New Roman"/>
          <w:sz w:val="16"/>
          <w:szCs w:val="16"/>
        </w:rPr>
      </w:pPr>
    </w:p>
    <w:p w:rsidR="00F00E94" w:rsidRPr="00A05957" w:rsidRDefault="00F00E94">
      <w:pPr>
        <w:pStyle w:val="ab"/>
        <w:ind w:left="0"/>
        <w:jc w:val="both"/>
        <w:rPr>
          <w:rFonts w:ascii="Times New Roman" w:hAnsi="Times New Roman"/>
          <w:sz w:val="16"/>
          <w:szCs w:val="16"/>
        </w:rPr>
      </w:pPr>
    </w:p>
    <w:p w:rsidR="00642E8A" w:rsidRPr="00A05957" w:rsidRDefault="00642E8A">
      <w:pPr>
        <w:pStyle w:val="ab"/>
        <w:ind w:left="0"/>
        <w:jc w:val="both"/>
        <w:rPr>
          <w:rFonts w:ascii="Times New Roman" w:hAnsi="Times New Roman"/>
          <w:sz w:val="16"/>
          <w:szCs w:val="16"/>
        </w:rPr>
      </w:pPr>
    </w:p>
    <w:p w:rsidR="00A03829" w:rsidRPr="00A05957" w:rsidRDefault="00A03829" w:rsidP="00F722C6">
      <w:pPr>
        <w:pStyle w:val="ab"/>
        <w:spacing w:after="0" w:line="240" w:lineRule="atLeast"/>
        <w:ind w:left="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05957">
        <w:rPr>
          <w:rStyle w:val="a3"/>
          <w:rFonts w:ascii="Times New Roman" w:hAnsi="Times New Roman"/>
          <w:color w:val="000000"/>
          <w:sz w:val="24"/>
          <w:szCs w:val="24"/>
        </w:rPr>
        <w:t>Раздел</w:t>
      </w:r>
      <w:r w:rsidRPr="00A0595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05957">
        <w:rPr>
          <w:rStyle w:val="a3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F722C6" w:rsidRPr="00A05957" w:rsidRDefault="00F722C6" w:rsidP="00F722C6">
      <w:pPr>
        <w:pStyle w:val="ab"/>
        <w:spacing w:after="0" w:line="240" w:lineRule="atLeast"/>
        <w:ind w:left="0"/>
        <w:jc w:val="center"/>
        <w:rPr>
          <w:rStyle w:val="a3"/>
          <w:rFonts w:ascii="Times New Roman" w:hAnsi="Times New Roman"/>
          <w:color w:val="000000"/>
          <w:sz w:val="16"/>
          <w:szCs w:val="16"/>
        </w:rPr>
      </w:pPr>
    </w:p>
    <w:p w:rsidR="004F614C" w:rsidRPr="00A05957" w:rsidRDefault="004F614C" w:rsidP="004F614C">
      <w:pPr>
        <w:widowControl/>
        <w:suppressAutoHyphens w:val="0"/>
        <w:spacing w:line="0" w:lineRule="atLeast"/>
        <w:ind w:left="-567" w:right="-568" w:firstLine="567"/>
        <w:jc w:val="both"/>
        <w:rPr>
          <w:rFonts w:eastAsia="Calibri" w:cs="Times New Roman"/>
          <w:kern w:val="0"/>
          <w:shd w:val="clear" w:color="auto" w:fill="FFFFFF"/>
          <w:lang w:eastAsia="en-US" w:bidi="ar-SA"/>
        </w:rPr>
      </w:pP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4F614C" w:rsidRPr="00A05957" w:rsidRDefault="004F614C" w:rsidP="004F614C">
      <w:pPr>
        <w:widowControl/>
        <w:suppressAutoHyphens w:val="0"/>
        <w:spacing w:line="0" w:lineRule="atLeast"/>
        <w:ind w:left="-567" w:right="-568" w:firstLine="567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lastRenderedPageBreak/>
        <w:t>Управление реализацией 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мероприятий патриотической направленности осуществляется общим и контрактным отделами Местной Администрации.</w:t>
      </w:r>
    </w:p>
    <w:p w:rsidR="004F614C" w:rsidRPr="00A05957" w:rsidRDefault="004F614C" w:rsidP="004F614C">
      <w:pPr>
        <w:widowControl/>
        <w:suppressAutoHyphens w:val="0"/>
        <w:spacing w:line="0" w:lineRule="atLeast"/>
        <w:ind w:left="-567" w:right="-568" w:firstLine="567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>Механизм реализации Программы представлен в таблице 1.</w:t>
      </w:r>
    </w:p>
    <w:p w:rsidR="004F614C" w:rsidRPr="00A05957" w:rsidRDefault="004F614C" w:rsidP="004F614C">
      <w:pPr>
        <w:widowControl/>
        <w:suppressAutoHyphens w:val="0"/>
        <w:spacing w:after="200" w:line="276" w:lineRule="auto"/>
        <w:ind w:left="-567"/>
        <w:contextualSpacing/>
        <w:jc w:val="both"/>
        <w:rPr>
          <w:rFonts w:eastAsia="Calibri" w:cs="Times New Roman"/>
          <w:bCs/>
          <w:color w:val="000000"/>
          <w:kern w:val="0"/>
          <w:sz w:val="16"/>
          <w:szCs w:val="16"/>
          <w:lang w:eastAsia="en-US" w:bidi="ar-S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992"/>
        <w:gridCol w:w="709"/>
        <w:gridCol w:w="709"/>
        <w:gridCol w:w="850"/>
        <w:gridCol w:w="567"/>
        <w:gridCol w:w="2693"/>
      </w:tblGrid>
      <w:tr w:rsidR="00B15D27" w:rsidRPr="00A05957" w:rsidTr="00E52079">
        <w:trPr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 xml:space="preserve">№ </w:t>
            </w:r>
            <w:proofErr w:type="gramStart"/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п</w:t>
            </w:r>
            <w:proofErr w:type="gramEnd"/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Срок реализации</w:t>
            </w:r>
          </w:p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(ежегодно)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Кол-во</w:t>
            </w:r>
          </w:p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участников в меро</w:t>
            </w:r>
          </w:p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прият.</w:t>
            </w:r>
          </w:p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Кол-во</w:t>
            </w:r>
          </w:p>
          <w:p w:rsidR="00B15D27" w:rsidRPr="00A05957" w:rsidRDefault="00E46204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м</w:t>
            </w:r>
            <w:r w:rsidR="004F614C"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е</w:t>
            </w:r>
          </w:p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ро</w:t>
            </w:r>
          </w:p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прият.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  <w:p w:rsidR="00B15D27" w:rsidRPr="00A05957" w:rsidRDefault="00B15D27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gramStart"/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Ответственный</w:t>
            </w:r>
            <w:proofErr w:type="gramEnd"/>
            <w:r w:rsidRPr="00A05957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 xml:space="preserve"> за реализацию</w:t>
            </w:r>
          </w:p>
        </w:tc>
      </w:tr>
      <w:tr w:rsidR="00B15D27" w:rsidRPr="00A05957" w:rsidTr="00E52079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F614C" w:rsidRPr="00E52079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52079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на весь период реализа</w:t>
            </w:r>
            <w:r w:rsidR="00E52079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  <w:p w:rsidR="004F614C" w:rsidRPr="00E52079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52079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 xml:space="preserve">ции </w:t>
            </w:r>
            <w:r w:rsidR="00E52079" w:rsidRPr="00E52079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п</w:t>
            </w:r>
            <w:r w:rsidR="00642E8A" w:rsidRPr="00E52079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рограмм</w:t>
            </w:r>
            <w:r w:rsidR="00E52079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52079">
              <w:rPr>
                <w:rFonts w:eastAsia="Calibri" w:cs="Times New Roman"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мы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В т.ч. по годам</w:t>
            </w:r>
          </w:p>
        </w:tc>
        <w:tc>
          <w:tcPr>
            <w:tcW w:w="850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15D27" w:rsidRPr="00A05957" w:rsidTr="00E52079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2017</w:t>
            </w:r>
          </w:p>
        </w:tc>
        <w:tc>
          <w:tcPr>
            <w:tcW w:w="850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614C" w:rsidRPr="00A05957" w:rsidRDefault="004F614C" w:rsidP="004F614C">
            <w:pPr>
              <w:widowControl/>
              <w:suppressAutoHyphens w:val="0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15D27" w:rsidRPr="00A05957" w:rsidTr="00E52079">
        <w:tc>
          <w:tcPr>
            <w:tcW w:w="567" w:type="dxa"/>
            <w:shd w:val="clear" w:color="auto" w:fill="auto"/>
          </w:tcPr>
          <w:p w:rsidR="00B15D27" w:rsidRPr="00A05957" w:rsidRDefault="00B15D27" w:rsidP="00B15D27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1.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620" w:rsidRPr="00A05957" w:rsidRDefault="00B15D27" w:rsidP="00B15D27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A05957">
              <w:rPr>
                <w:rFonts w:eastAsia="Calibri" w:cs="Calibri"/>
                <w:color w:val="000000"/>
                <w:sz w:val="18"/>
                <w:shd w:val="clear" w:color="auto" w:fill="FFFFFF"/>
              </w:rPr>
              <w:t>Разработка макетов, издание и распространение брошюр и буклето</w:t>
            </w:r>
            <w:r w:rsidR="008B1620" w:rsidRPr="00A05957">
              <w:rPr>
                <w:rFonts w:eastAsia="Calibri" w:cs="Calibri"/>
                <w:color w:val="000000"/>
                <w:sz w:val="18"/>
                <w:shd w:val="clear" w:color="auto" w:fill="FFFFFF"/>
              </w:rPr>
              <w:t>в профилактического направления</w:t>
            </w:r>
          </w:p>
          <w:p w:rsidR="00B15D27" w:rsidRPr="00A05957" w:rsidRDefault="008B1620" w:rsidP="00B15D27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A05957">
              <w:rPr>
                <w:rFonts w:eastAsia="Calibri"/>
                <w:sz w:val="18"/>
                <w:szCs w:val="18"/>
                <w:lang w:eastAsia="en-US"/>
              </w:rPr>
              <w:t>(тираж не менее 1500экз.).</w:t>
            </w:r>
          </w:p>
        </w:tc>
        <w:tc>
          <w:tcPr>
            <w:tcW w:w="1276" w:type="dxa"/>
            <w:shd w:val="clear" w:color="auto" w:fill="auto"/>
          </w:tcPr>
          <w:p w:rsidR="00B15D27" w:rsidRPr="00A05957" w:rsidRDefault="008F3A46" w:rsidP="00B15D27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</w:t>
            </w:r>
            <w:r w:rsidR="00B15D27"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-кв. 2016г.</w:t>
            </w:r>
          </w:p>
          <w:p w:rsidR="00B15D27" w:rsidRPr="00A05957" w:rsidRDefault="008F3A46" w:rsidP="00B15D27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(октябрь</w:t>
            </w:r>
            <w:r w:rsidR="00B15D27"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);</w:t>
            </w:r>
          </w:p>
          <w:p w:rsidR="00B15D27" w:rsidRPr="00A05957" w:rsidRDefault="008F3A46" w:rsidP="00B15D27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</w:t>
            </w:r>
            <w:r w:rsidR="00B15D27"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-кв. 2017г.</w:t>
            </w:r>
          </w:p>
          <w:p w:rsidR="00B15D27" w:rsidRPr="00A05957" w:rsidRDefault="008F3A46" w:rsidP="008B1620">
            <w:pPr>
              <w:widowControl/>
              <w:snapToGrid w:val="0"/>
              <w:ind w:left="34" w:right="-390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(октябрь</w:t>
            </w:r>
            <w:r w:rsidR="00B15D27"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15D27" w:rsidRPr="00A05957" w:rsidRDefault="00AA160D" w:rsidP="00B15D27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44,1</w:t>
            </w:r>
          </w:p>
        </w:tc>
        <w:tc>
          <w:tcPr>
            <w:tcW w:w="709" w:type="dxa"/>
            <w:shd w:val="clear" w:color="auto" w:fill="auto"/>
          </w:tcPr>
          <w:p w:rsidR="00B15D27" w:rsidRPr="00A05957" w:rsidRDefault="008B1620" w:rsidP="00B15D27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21,5</w:t>
            </w:r>
          </w:p>
        </w:tc>
        <w:tc>
          <w:tcPr>
            <w:tcW w:w="709" w:type="dxa"/>
            <w:shd w:val="clear" w:color="auto" w:fill="auto"/>
          </w:tcPr>
          <w:p w:rsidR="00B15D27" w:rsidRPr="00A05957" w:rsidRDefault="00AA160D" w:rsidP="00B15D27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22,6</w:t>
            </w:r>
          </w:p>
        </w:tc>
        <w:tc>
          <w:tcPr>
            <w:tcW w:w="850" w:type="dxa"/>
            <w:shd w:val="clear" w:color="auto" w:fill="auto"/>
          </w:tcPr>
          <w:p w:rsidR="00B15D27" w:rsidRPr="00A05957" w:rsidRDefault="008B1620" w:rsidP="00B15D27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1500</w:t>
            </w:r>
          </w:p>
        </w:tc>
        <w:tc>
          <w:tcPr>
            <w:tcW w:w="567" w:type="dxa"/>
            <w:shd w:val="clear" w:color="auto" w:fill="auto"/>
          </w:tcPr>
          <w:p w:rsidR="00B15D27" w:rsidRPr="00A05957" w:rsidRDefault="00B15D27" w:rsidP="00B15D27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B15D27" w:rsidRPr="00A05957" w:rsidRDefault="00B15D27" w:rsidP="00B15D27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  <w:p w:rsidR="00B15D27" w:rsidRPr="00A05957" w:rsidRDefault="00B15D27" w:rsidP="00B15D27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Общий и контрактный отделы</w:t>
            </w:r>
          </w:p>
          <w:p w:rsidR="00B15D27" w:rsidRPr="00724F58" w:rsidRDefault="00B15D27" w:rsidP="00B15D27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="00724F58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Владимирский округ.</w:t>
            </w:r>
          </w:p>
        </w:tc>
      </w:tr>
      <w:tr w:rsidR="000B0A76" w:rsidRPr="00A05957" w:rsidTr="00E52079">
        <w:tc>
          <w:tcPr>
            <w:tcW w:w="567" w:type="dxa"/>
            <w:shd w:val="clear" w:color="auto" w:fill="auto"/>
          </w:tcPr>
          <w:p w:rsidR="000B0A76" w:rsidRPr="00A05957" w:rsidRDefault="000B0A76" w:rsidP="00B15D27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B0A76" w:rsidRPr="00A05957" w:rsidRDefault="000B0A76" w:rsidP="001C1E7B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A05957">
              <w:rPr>
                <w:rFonts w:eastAsia="Calibri" w:cs="Calibri"/>
                <w:color w:val="000000"/>
                <w:sz w:val="18"/>
                <w:shd w:val="clear" w:color="auto" w:fill="FFFFFF"/>
              </w:rPr>
              <w:t>Тематические экскурсии в Государственные музеи Санкт-Петербурга</w:t>
            </w:r>
          </w:p>
        </w:tc>
        <w:tc>
          <w:tcPr>
            <w:tcW w:w="1276" w:type="dxa"/>
            <w:shd w:val="clear" w:color="auto" w:fill="auto"/>
          </w:tcPr>
          <w:p w:rsidR="000B0A76" w:rsidRPr="00A05957" w:rsidRDefault="000B0A76" w:rsidP="00B15D27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 течение </w:t>
            </w:r>
          </w:p>
          <w:p w:rsidR="000B0A76" w:rsidRPr="00A05957" w:rsidRDefault="000B0A76" w:rsidP="00B15D27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2016-2017гг.</w:t>
            </w:r>
          </w:p>
        </w:tc>
        <w:tc>
          <w:tcPr>
            <w:tcW w:w="992" w:type="dxa"/>
            <w:shd w:val="clear" w:color="auto" w:fill="auto"/>
          </w:tcPr>
          <w:p w:rsidR="000B0A76" w:rsidRPr="00A05957" w:rsidRDefault="000B0A76" w:rsidP="00724F5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400,3</w:t>
            </w:r>
          </w:p>
        </w:tc>
        <w:tc>
          <w:tcPr>
            <w:tcW w:w="709" w:type="dxa"/>
            <w:shd w:val="clear" w:color="auto" w:fill="auto"/>
          </w:tcPr>
          <w:p w:rsidR="000B0A76" w:rsidRPr="00A05957" w:rsidRDefault="000B0A76" w:rsidP="00724F5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165,8</w:t>
            </w:r>
          </w:p>
        </w:tc>
        <w:tc>
          <w:tcPr>
            <w:tcW w:w="709" w:type="dxa"/>
            <w:shd w:val="clear" w:color="auto" w:fill="auto"/>
          </w:tcPr>
          <w:p w:rsidR="000B0A76" w:rsidRPr="00A05957" w:rsidRDefault="000B0A76" w:rsidP="00724F5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234,5</w:t>
            </w:r>
          </w:p>
        </w:tc>
        <w:tc>
          <w:tcPr>
            <w:tcW w:w="850" w:type="dxa"/>
            <w:shd w:val="clear" w:color="auto" w:fill="auto"/>
          </w:tcPr>
          <w:p w:rsidR="000B0A76" w:rsidRPr="00A05957" w:rsidRDefault="000B0A76" w:rsidP="00B15D27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B0A76" w:rsidRPr="00A05957" w:rsidRDefault="000B0A76" w:rsidP="00B15D27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  <w:p w:rsidR="000B0A76" w:rsidRPr="00A05957" w:rsidRDefault="000B0A76" w:rsidP="00B15D27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0B0A76" w:rsidRPr="00A05957" w:rsidRDefault="000B0A76" w:rsidP="001C1E7B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</w:p>
          <w:p w:rsidR="000B0A76" w:rsidRPr="00A05957" w:rsidRDefault="000B0A76" w:rsidP="001C1E7B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Владимирский округ.</w:t>
            </w:r>
          </w:p>
          <w:p w:rsidR="000B0A76" w:rsidRPr="00A05957" w:rsidRDefault="000B0A76" w:rsidP="001C1E7B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Общий и контрактный отделы </w:t>
            </w:r>
          </w:p>
          <w:p w:rsidR="000B0A76" w:rsidRPr="00A05957" w:rsidRDefault="000B0A76" w:rsidP="001C1E7B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</w:t>
            </w:r>
          </w:p>
        </w:tc>
      </w:tr>
      <w:tr w:rsidR="000B0A76" w:rsidRPr="00A05957" w:rsidTr="00E52079">
        <w:tc>
          <w:tcPr>
            <w:tcW w:w="567" w:type="dxa"/>
            <w:shd w:val="clear" w:color="auto" w:fill="auto"/>
          </w:tcPr>
          <w:p w:rsidR="000B0A76" w:rsidRPr="00A05957" w:rsidRDefault="000B0A76" w:rsidP="005F237D">
            <w:pPr>
              <w:widowControl/>
              <w:suppressAutoHyphens w:val="0"/>
              <w:contextualSpacing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2.1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B0A76" w:rsidRPr="00A05957" w:rsidRDefault="000B0A76" w:rsidP="00CF3261">
            <w:pPr>
              <w:autoSpaceDE w:val="0"/>
              <w:snapToGrid w:val="0"/>
              <w:spacing w:line="0" w:lineRule="atLeast"/>
              <w:ind w:left="11" w:right="11"/>
              <w:rPr>
                <w:rStyle w:val="1"/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A05957">
              <w:rPr>
                <w:rStyle w:val="1"/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Тематические экскурсии в Государственный музей «Спас на крови» для учащихся школ и жителей округа.</w:t>
            </w:r>
          </w:p>
        </w:tc>
        <w:tc>
          <w:tcPr>
            <w:tcW w:w="1276" w:type="dxa"/>
            <w:shd w:val="clear" w:color="auto" w:fill="auto"/>
          </w:tcPr>
          <w:p w:rsidR="000B0A76" w:rsidRPr="00A05957" w:rsidRDefault="000B0A76" w:rsidP="00CF3261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1-кв. 2016г.</w:t>
            </w:r>
          </w:p>
          <w:p w:rsidR="000B0A76" w:rsidRPr="00A05957" w:rsidRDefault="000B0A76" w:rsidP="00CF3261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(март);</w:t>
            </w:r>
          </w:p>
          <w:p w:rsidR="000B0A76" w:rsidRPr="00A05957" w:rsidRDefault="000B0A76" w:rsidP="00CF3261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1-кв. 2017г.</w:t>
            </w:r>
          </w:p>
          <w:p w:rsidR="000B0A76" w:rsidRPr="00A05957" w:rsidRDefault="000B0A76" w:rsidP="00CF3261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(март)</w:t>
            </w:r>
          </w:p>
          <w:p w:rsidR="000B0A76" w:rsidRPr="00A05957" w:rsidRDefault="000B0A76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B0A76" w:rsidRPr="00A05957" w:rsidRDefault="000B0A76" w:rsidP="00724F5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11</w:t>
            </w:r>
            <w:r>
              <w:rPr>
                <w:rFonts w:eastAsia="Calibri" w:cs="Calibri"/>
                <w:sz w:val="18"/>
                <w:szCs w:val="18"/>
              </w:rPr>
              <w:t>1</w:t>
            </w:r>
            <w:r w:rsidRPr="00A05957">
              <w:rPr>
                <w:rFonts w:eastAsia="Calibri" w:cs="Calibri"/>
                <w:sz w:val="18"/>
                <w:szCs w:val="18"/>
              </w:rPr>
              <w:t>,</w:t>
            </w: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B0A76" w:rsidRPr="00A05957" w:rsidRDefault="000B0A76" w:rsidP="00724F5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48,0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B0A76" w:rsidRPr="00A05957" w:rsidRDefault="000B0A76" w:rsidP="00724F5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63,</w:t>
            </w: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B0A76" w:rsidRPr="00A05957" w:rsidRDefault="000B0A76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B0A76" w:rsidRPr="00A05957" w:rsidRDefault="000B0A76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kern w:val="0"/>
                <w:sz w:val="18"/>
                <w:szCs w:val="18"/>
                <w:lang w:eastAsia="en-US" w:bidi="ar-SA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0B0A76" w:rsidRPr="00A05957" w:rsidRDefault="000B0A76" w:rsidP="00CF3261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</w:p>
          <w:p w:rsidR="000B0A76" w:rsidRPr="00A05957" w:rsidRDefault="000B0A76" w:rsidP="00CF3261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Владимирский округ.</w:t>
            </w:r>
          </w:p>
          <w:p w:rsidR="000B0A76" w:rsidRPr="00A05957" w:rsidRDefault="000B0A76" w:rsidP="00CF3261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Общий и контрактный отделы </w:t>
            </w:r>
          </w:p>
          <w:p w:rsidR="000B0A76" w:rsidRPr="00A05957" w:rsidRDefault="000B0A76" w:rsidP="00CF3261">
            <w:pPr>
              <w:widowControl/>
              <w:suppressAutoHyphens w:val="0"/>
              <w:spacing w:line="0" w:lineRule="atLeast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</w:tc>
      </w:tr>
      <w:tr w:rsidR="00E52079" w:rsidRPr="00A05957" w:rsidTr="00E52079">
        <w:tc>
          <w:tcPr>
            <w:tcW w:w="567" w:type="dxa"/>
            <w:shd w:val="clear" w:color="auto" w:fill="auto"/>
          </w:tcPr>
          <w:p w:rsidR="00E52079" w:rsidRPr="00A05957" w:rsidRDefault="00E52079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kern w:val="0"/>
                <w:sz w:val="18"/>
                <w:szCs w:val="18"/>
                <w:lang w:eastAsia="en-US" w:bidi="ar-SA"/>
              </w:rPr>
              <w:t>2.2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2079" w:rsidRPr="00A05957" w:rsidRDefault="00E52079" w:rsidP="00CF3261">
            <w:pPr>
              <w:snapToGrid w:val="0"/>
              <w:spacing w:line="0" w:lineRule="atLeast"/>
              <w:ind w:left="11" w:right="11"/>
              <w:rPr>
                <w:rStyle w:val="1"/>
                <w:color w:val="000000"/>
                <w:sz w:val="18"/>
                <w:shd w:val="clear" w:color="auto" w:fill="FFFFFF"/>
              </w:rPr>
            </w:pPr>
            <w:r w:rsidRPr="00A05957">
              <w:rPr>
                <w:rStyle w:val="1"/>
                <w:color w:val="000000"/>
                <w:sz w:val="18"/>
                <w:shd w:val="clear" w:color="auto" w:fill="FFFFFF"/>
              </w:rPr>
              <w:t>Тематические экскурсии в Исаакиевский собор для учащихся школ и жителей округа.</w:t>
            </w:r>
          </w:p>
        </w:tc>
        <w:tc>
          <w:tcPr>
            <w:tcW w:w="1276" w:type="dxa"/>
            <w:shd w:val="clear" w:color="auto" w:fill="auto"/>
          </w:tcPr>
          <w:p w:rsidR="00E52079" w:rsidRPr="00A05957" w:rsidRDefault="00E52079" w:rsidP="00CF3261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2-кв. 2016г.</w:t>
            </w:r>
          </w:p>
          <w:p w:rsidR="00E52079" w:rsidRPr="00A05957" w:rsidRDefault="00E52079" w:rsidP="00CF3261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(апрель);</w:t>
            </w:r>
          </w:p>
          <w:p w:rsidR="00E52079" w:rsidRPr="00A05957" w:rsidRDefault="00E52079" w:rsidP="00CF3261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2-кв. 2017г.</w:t>
            </w:r>
          </w:p>
          <w:p w:rsidR="00E52079" w:rsidRPr="00A05957" w:rsidRDefault="00E52079" w:rsidP="00CF3261">
            <w:pPr>
              <w:widowControl/>
              <w:snapToGrid w:val="0"/>
              <w:ind w:left="34" w:right="-390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(апрель)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2079" w:rsidRPr="00A05957" w:rsidRDefault="00E52079" w:rsidP="00E5207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2079" w:rsidRPr="00A05957" w:rsidRDefault="00E52079" w:rsidP="00E5207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2079" w:rsidRPr="00A05957" w:rsidRDefault="00E52079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2079" w:rsidRPr="00A05957" w:rsidRDefault="00E52079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E52079" w:rsidRPr="00A05957" w:rsidRDefault="00E52079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E52079" w:rsidRPr="00A05957" w:rsidRDefault="00E52079" w:rsidP="00CF3261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  <w:p w:rsidR="00E52079" w:rsidRPr="00A05957" w:rsidRDefault="00E52079" w:rsidP="00CF3261">
            <w:pPr>
              <w:widowControl/>
              <w:suppressAutoHyphens w:val="0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Общий и контрактный отделы </w:t>
            </w:r>
          </w:p>
          <w:p w:rsidR="00E52079" w:rsidRPr="00A05957" w:rsidRDefault="00E52079" w:rsidP="00CF3261">
            <w:pPr>
              <w:widowControl/>
              <w:suppressAutoHyphens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</w:tc>
      </w:tr>
      <w:tr w:rsidR="00E52079" w:rsidRPr="00A05957" w:rsidTr="00E52079">
        <w:tc>
          <w:tcPr>
            <w:tcW w:w="567" w:type="dxa"/>
            <w:shd w:val="clear" w:color="auto" w:fill="auto"/>
          </w:tcPr>
          <w:p w:rsidR="00E52079" w:rsidRPr="00A05957" w:rsidRDefault="00E52079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2.3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2079" w:rsidRPr="00A05957" w:rsidRDefault="00E52079" w:rsidP="00CF3261">
            <w:pPr>
              <w:autoSpaceDE w:val="0"/>
              <w:snapToGrid w:val="0"/>
              <w:spacing w:line="200" w:lineRule="atLeast"/>
              <w:ind w:left="12" w:right="12"/>
              <w:rPr>
                <w:rStyle w:val="1"/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A05957">
              <w:rPr>
                <w:rStyle w:val="1"/>
                <w:rFonts w:eastAsia="Calibri" w:cs="Calibri"/>
                <w:color w:val="000000"/>
                <w:sz w:val="18"/>
                <w:shd w:val="clear" w:color="auto" w:fill="FFFFFF"/>
              </w:rPr>
              <w:t>Тематические экскурсии в Русский музей для учащихся школ и жителей округа</w:t>
            </w:r>
          </w:p>
        </w:tc>
        <w:tc>
          <w:tcPr>
            <w:tcW w:w="1276" w:type="dxa"/>
            <w:shd w:val="clear" w:color="auto" w:fill="auto"/>
          </w:tcPr>
          <w:p w:rsidR="00E52079" w:rsidRPr="00A05957" w:rsidRDefault="00E52079" w:rsidP="00CF3261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4-кв. 2016г.</w:t>
            </w:r>
          </w:p>
          <w:p w:rsidR="00E52079" w:rsidRPr="00A05957" w:rsidRDefault="00E52079" w:rsidP="00CF3261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(октябрь);</w:t>
            </w:r>
          </w:p>
          <w:p w:rsidR="00E52079" w:rsidRPr="00A05957" w:rsidRDefault="00E52079" w:rsidP="00CF3261">
            <w:pPr>
              <w:widowControl/>
              <w:snapToGrid w:val="0"/>
              <w:ind w:left="34" w:right="-390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2079" w:rsidRPr="00A05957" w:rsidRDefault="00E52079" w:rsidP="00E5207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2079" w:rsidRPr="00A05957" w:rsidRDefault="00E52079" w:rsidP="00E5207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2079" w:rsidRPr="00A05957" w:rsidRDefault="00E52079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2079" w:rsidRPr="00A05957" w:rsidRDefault="00E52079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E52079" w:rsidRPr="00A05957" w:rsidRDefault="00E52079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E52079" w:rsidRPr="00A05957" w:rsidRDefault="00E52079" w:rsidP="00CF3261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  <w:p w:rsidR="00E52079" w:rsidRPr="00A05957" w:rsidRDefault="00E52079" w:rsidP="00CF3261">
            <w:pPr>
              <w:widowControl/>
              <w:suppressAutoHyphens w:val="0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Общий и контрактный отделы </w:t>
            </w:r>
          </w:p>
          <w:p w:rsidR="00E52079" w:rsidRPr="00A05957" w:rsidRDefault="00E52079" w:rsidP="00CF3261">
            <w:pPr>
              <w:widowControl/>
              <w:suppressAutoHyphens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</w:tc>
      </w:tr>
      <w:tr w:rsidR="005F237D" w:rsidRPr="00A05957" w:rsidTr="00E52079">
        <w:tc>
          <w:tcPr>
            <w:tcW w:w="567" w:type="dxa"/>
            <w:shd w:val="clear" w:color="auto" w:fill="auto"/>
          </w:tcPr>
          <w:p w:rsidR="005F237D" w:rsidRPr="00A05957" w:rsidRDefault="00642E8A" w:rsidP="005F237D">
            <w:pPr>
              <w:widowControl/>
              <w:suppressAutoHyphens w:val="0"/>
              <w:contextualSpacing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2.4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5F237D" w:rsidP="00EE496A">
            <w:pPr>
              <w:autoSpaceDE w:val="0"/>
              <w:snapToGrid w:val="0"/>
              <w:spacing w:line="200" w:lineRule="atLeast"/>
              <w:ind w:left="12" w:right="12"/>
              <w:rPr>
                <w:rStyle w:val="1"/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A05957">
              <w:rPr>
                <w:rFonts w:eastAsia="Calibri" w:cs="Calibri"/>
                <w:color w:val="000000"/>
                <w:sz w:val="18"/>
                <w:shd w:val="clear" w:color="auto" w:fill="FFFFFF"/>
              </w:rPr>
              <w:t>Тематические экскурсии в Этнографический музей</w:t>
            </w:r>
            <w:r w:rsidR="00EE496A" w:rsidRPr="00A05957">
              <w:rPr>
                <w:rFonts w:eastAsia="Calibri" w:cs="Calibri"/>
                <w:color w:val="000000"/>
                <w:sz w:val="18"/>
                <w:shd w:val="clear" w:color="auto" w:fill="FFFFFF"/>
              </w:rPr>
              <w:t xml:space="preserve"> для учащихся школ округа</w:t>
            </w:r>
          </w:p>
        </w:tc>
        <w:tc>
          <w:tcPr>
            <w:tcW w:w="1276" w:type="dxa"/>
            <w:shd w:val="clear" w:color="auto" w:fill="auto"/>
          </w:tcPr>
          <w:p w:rsidR="005F237D" w:rsidRPr="00A05957" w:rsidRDefault="000464BF" w:rsidP="00CF3261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</w:t>
            </w:r>
            <w:r w:rsidR="00642E8A"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кв. 2017г.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E44C1B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2</w:t>
            </w:r>
            <w:r w:rsidR="000B0A76">
              <w:rPr>
                <w:rFonts w:eastAsia="Calibri" w:cs="Calibri"/>
                <w:color w:val="000000"/>
                <w:sz w:val="18"/>
                <w:szCs w:val="18"/>
              </w:rPr>
              <w:t>1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5F237D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E44C1B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21</w:t>
            </w:r>
            <w:r w:rsidR="00AA160D">
              <w:rPr>
                <w:rFonts w:eastAsia="Calibri" w:cs="Calibr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5F237D" w:rsidRPr="00A05957" w:rsidRDefault="005F237D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F237D" w:rsidRPr="00A05957" w:rsidRDefault="00EE496A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0464BF" w:rsidRPr="00A05957" w:rsidRDefault="000464BF" w:rsidP="000464BF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  <w:p w:rsidR="000464BF" w:rsidRPr="00A05957" w:rsidRDefault="000464BF" w:rsidP="000464BF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Общий и контрактный отделы </w:t>
            </w:r>
          </w:p>
          <w:p w:rsidR="005F237D" w:rsidRPr="00A05957" w:rsidRDefault="000464BF" w:rsidP="000464BF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</w:tc>
      </w:tr>
      <w:tr w:rsidR="005F237D" w:rsidRPr="00A05957" w:rsidTr="00E52079">
        <w:tc>
          <w:tcPr>
            <w:tcW w:w="567" w:type="dxa"/>
            <w:shd w:val="clear" w:color="auto" w:fill="auto"/>
          </w:tcPr>
          <w:p w:rsidR="005F237D" w:rsidRPr="00A05957" w:rsidRDefault="00EB0362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2.4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5F237D" w:rsidP="00EB0C8C">
            <w:pPr>
              <w:snapToGrid w:val="0"/>
              <w:rPr>
                <w:sz w:val="18"/>
                <w:szCs w:val="18"/>
              </w:rPr>
            </w:pPr>
            <w:r w:rsidRPr="00A05957">
              <w:rPr>
                <w:sz w:val="18"/>
                <w:szCs w:val="18"/>
              </w:rPr>
              <w:t>Тематические экскурсии Государственного музея истории религии</w:t>
            </w:r>
          </w:p>
          <w:p w:rsidR="005F237D" w:rsidRPr="00A05957" w:rsidRDefault="005F237D" w:rsidP="00EB0C8C">
            <w:pPr>
              <w:snapToGrid w:val="0"/>
              <w:rPr>
                <w:sz w:val="18"/>
                <w:szCs w:val="18"/>
              </w:rPr>
            </w:pPr>
            <w:r w:rsidRPr="00A05957">
              <w:rPr>
                <w:sz w:val="18"/>
                <w:szCs w:val="18"/>
              </w:rPr>
              <w:t>«Многоконфессиональный Петербург»</w:t>
            </w:r>
            <w:r w:rsidR="00EE496A" w:rsidRPr="00A05957">
              <w:rPr>
                <w:sz w:val="18"/>
                <w:szCs w:val="18"/>
              </w:rPr>
              <w:t xml:space="preserve"> для учащихся школ и жителей округа </w:t>
            </w:r>
          </w:p>
        </w:tc>
        <w:tc>
          <w:tcPr>
            <w:tcW w:w="1276" w:type="dxa"/>
            <w:shd w:val="clear" w:color="auto" w:fill="auto"/>
          </w:tcPr>
          <w:p w:rsidR="005F237D" w:rsidRPr="00A05957" w:rsidRDefault="000464BF" w:rsidP="00CF3261">
            <w:pPr>
              <w:widowControl/>
              <w:snapToGrid w:val="0"/>
              <w:ind w:left="34" w:right="-39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</w:t>
            </w:r>
            <w:r w:rsidR="00642E8A" w:rsidRPr="00A0595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кв. 2017г.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5F237D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5F237D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5F237D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5F237D" w:rsidRPr="00A05957" w:rsidRDefault="005F237D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F237D" w:rsidRPr="00A05957" w:rsidRDefault="00724F58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464BF" w:rsidRPr="00A05957" w:rsidRDefault="000464BF" w:rsidP="000464BF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  <w:p w:rsidR="000464BF" w:rsidRPr="00A05957" w:rsidRDefault="000464BF" w:rsidP="000464BF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Общий и контрактный отделы </w:t>
            </w:r>
          </w:p>
          <w:p w:rsidR="005F237D" w:rsidRPr="00A05957" w:rsidRDefault="000464BF" w:rsidP="000464BF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</w:tc>
      </w:tr>
      <w:tr w:rsidR="005F237D" w:rsidRPr="00A05957" w:rsidTr="00E52079">
        <w:tc>
          <w:tcPr>
            <w:tcW w:w="567" w:type="dxa"/>
            <w:shd w:val="clear" w:color="auto" w:fill="auto"/>
          </w:tcPr>
          <w:p w:rsidR="005F237D" w:rsidRPr="00A05957" w:rsidRDefault="00EB0362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3</w:t>
            </w:r>
            <w:r w:rsidR="005F237D"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5F237D" w:rsidP="00CF3261">
            <w:pPr>
              <w:snapToGrid w:val="0"/>
              <w:spacing w:line="0" w:lineRule="atLeast"/>
              <w:ind w:left="11" w:right="11"/>
              <w:rPr>
                <w:rStyle w:val="1"/>
                <w:color w:val="000000"/>
                <w:sz w:val="18"/>
                <w:shd w:val="clear" w:color="auto" w:fill="FFFFFF"/>
              </w:rPr>
            </w:pPr>
            <w:r w:rsidRPr="00A05957">
              <w:rPr>
                <w:rStyle w:val="1"/>
                <w:color w:val="000000"/>
                <w:sz w:val="18"/>
                <w:shd w:val="clear" w:color="auto" w:fill="FFFFFF"/>
              </w:rPr>
              <w:t xml:space="preserve">Проведение </w:t>
            </w:r>
            <w:r w:rsidRPr="00A05957">
              <w:rPr>
                <w:rStyle w:val="1"/>
                <w:color w:val="000000"/>
                <w:sz w:val="18"/>
                <w:szCs w:val="18"/>
                <w:shd w:val="clear" w:color="auto" w:fill="FFFFFF"/>
              </w:rPr>
              <w:t xml:space="preserve">курса лекций </w:t>
            </w:r>
            <w:r w:rsidRPr="00A05957">
              <w:rPr>
                <w:sz w:val="18"/>
                <w:szCs w:val="18"/>
              </w:rPr>
              <w:t xml:space="preserve">«Христианская этика как основа толерантности в современном мире» </w:t>
            </w:r>
            <w:r w:rsidRPr="00A05957">
              <w:rPr>
                <w:rStyle w:val="1"/>
                <w:color w:val="000000"/>
                <w:sz w:val="18"/>
                <w:szCs w:val="18"/>
                <w:shd w:val="clear" w:color="auto" w:fill="FFFFFF"/>
              </w:rPr>
              <w:t>в школах округа.</w:t>
            </w:r>
            <w:r w:rsidR="00CD4DC7">
              <w:rPr>
                <w:rStyle w:val="1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D4DC7" w:rsidRPr="00CD4DC7">
              <w:rPr>
                <w:color w:val="000000"/>
                <w:sz w:val="18"/>
                <w:szCs w:val="18"/>
                <w:shd w:val="clear" w:color="auto" w:fill="FFFFFF"/>
              </w:rPr>
              <w:t>(Исключено из Программы с 01.01.2017 г.)</w:t>
            </w:r>
            <w:r w:rsidR="00CD4DC7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FFFFF"/>
          </w:tcPr>
          <w:p w:rsidR="005F237D" w:rsidRPr="00A05957" w:rsidRDefault="005F237D" w:rsidP="00CF3261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Calibri"/>
                <w:kern w:val="0"/>
                <w:sz w:val="18"/>
                <w:szCs w:val="18"/>
                <w:lang w:eastAsia="ar-SA" w:bidi="ar-SA"/>
              </w:rPr>
              <w:t>с 25.01.2016г.</w:t>
            </w:r>
          </w:p>
          <w:p w:rsidR="005F237D" w:rsidRPr="00A05957" w:rsidRDefault="005F237D" w:rsidP="00CF3261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Calibri"/>
                <w:kern w:val="0"/>
                <w:sz w:val="18"/>
                <w:szCs w:val="18"/>
                <w:lang w:eastAsia="ar-SA" w:bidi="ar-SA"/>
              </w:rPr>
              <w:t>-22.05.2016г.;</w:t>
            </w:r>
          </w:p>
          <w:p w:rsidR="005F237D" w:rsidRPr="00A05957" w:rsidRDefault="005F237D" w:rsidP="00CF3261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Calibri" w:cs="Calibri"/>
                <w:kern w:val="0"/>
                <w:sz w:val="18"/>
                <w:szCs w:val="18"/>
                <w:lang w:eastAsia="ar-SA" w:bidi="ar-SA"/>
              </w:rPr>
              <w:t>с 12.09.2016г.</w:t>
            </w:r>
          </w:p>
          <w:p w:rsidR="005F237D" w:rsidRPr="00A05957" w:rsidRDefault="005F237D" w:rsidP="00CF3261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eastAsia="Calibri" w:cs="Calibri"/>
                <w:sz w:val="18"/>
                <w:szCs w:val="18"/>
              </w:rPr>
            </w:pPr>
            <w:r w:rsidRPr="00A05957">
              <w:rPr>
                <w:rStyle w:val="1"/>
                <w:rFonts w:eastAsia="Calibri" w:cs="Calibri"/>
                <w:sz w:val="18"/>
                <w:szCs w:val="18"/>
              </w:rPr>
              <w:t>-25.12.2016г.;</w:t>
            </w:r>
          </w:p>
          <w:p w:rsidR="005F237D" w:rsidRPr="00A05957" w:rsidRDefault="005F237D" w:rsidP="00CF3261">
            <w:pPr>
              <w:autoSpaceDE w:val="0"/>
              <w:snapToGrid w:val="0"/>
              <w:spacing w:line="276" w:lineRule="auto"/>
              <w:jc w:val="center"/>
              <w:rPr>
                <w:rStyle w:val="1"/>
                <w:rFonts w:eastAsia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E44C1B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</w:t>
            </w:r>
            <w:r w:rsidR="00AA160D">
              <w:rPr>
                <w:rFonts w:eastAsia="Calibri" w:cs="Calibri"/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E52079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E44C1B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AA160D">
              <w:rPr>
                <w:rFonts w:eastAsia="Calibri" w:cs="Calibri"/>
                <w:sz w:val="18"/>
                <w:szCs w:val="18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5F237D" w:rsidRPr="00A05957" w:rsidRDefault="005F237D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5F237D" w:rsidRPr="00A05957" w:rsidRDefault="005F237D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5F237D" w:rsidRPr="00A05957" w:rsidRDefault="005F237D" w:rsidP="00CF3261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  <w:p w:rsidR="005F237D" w:rsidRPr="00A05957" w:rsidRDefault="005F237D" w:rsidP="00CF3261">
            <w:pPr>
              <w:widowControl/>
              <w:suppressAutoHyphens w:val="0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Общий и контрактный отделы </w:t>
            </w:r>
          </w:p>
          <w:p w:rsidR="005F237D" w:rsidRPr="00A05957" w:rsidRDefault="005F237D" w:rsidP="00CF3261">
            <w:pPr>
              <w:widowControl/>
              <w:suppressAutoHyphens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</w:tc>
      </w:tr>
      <w:tr w:rsidR="005F237D" w:rsidRPr="00A05957" w:rsidTr="00E52079">
        <w:tc>
          <w:tcPr>
            <w:tcW w:w="567" w:type="dxa"/>
            <w:shd w:val="clear" w:color="auto" w:fill="auto"/>
          </w:tcPr>
          <w:p w:rsidR="005F237D" w:rsidRPr="00A05957" w:rsidRDefault="005F237D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2" w:type="dxa"/>
          </w:tcPr>
          <w:p w:rsidR="005F237D" w:rsidRPr="00A05957" w:rsidRDefault="005F237D" w:rsidP="00CF3261">
            <w:pPr>
              <w:widowControl/>
              <w:suppressAutoHyphens w:val="0"/>
              <w:spacing w:line="0" w:lineRule="atLeast"/>
              <w:contextualSpacing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95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Итого на реализацию Программных мероприятий </w:t>
            </w:r>
          </w:p>
        </w:tc>
        <w:tc>
          <w:tcPr>
            <w:tcW w:w="1276" w:type="dxa"/>
            <w:shd w:val="clear" w:color="auto" w:fill="auto"/>
          </w:tcPr>
          <w:p w:rsidR="005F237D" w:rsidRPr="00A05957" w:rsidRDefault="005F237D" w:rsidP="00CF3261">
            <w:pPr>
              <w:widowControl/>
              <w:suppressAutoHyphens w:val="0"/>
              <w:contextualSpacing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E44C1B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744,4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E52079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387,3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37D" w:rsidRPr="00A05957" w:rsidRDefault="00E44C1B" w:rsidP="00CF326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357,1</w:t>
            </w:r>
          </w:p>
        </w:tc>
        <w:tc>
          <w:tcPr>
            <w:tcW w:w="850" w:type="dxa"/>
            <w:shd w:val="clear" w:color="auto" w:fill="auto"/>
          </w:tcPr>
          <w:p w:rsidR="005F237D" w:rsidRPr="00A05957" w:rsidRDefault="005F237D" w:rsidP="00CF3261">
            <w:pPr>
              <w:widowControl/>
              <w:suppressAutoHyphens w:val="0"/>
              <w:contextualSpacing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F237D" w:rsidRPr="00A05957" w:rsidRDefault="005F237D" w:rsidP="00CF3261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5F237D" w:rsidRPr="00A05957" w:rsidRDefault="005F237D" w:rsidP="00CF3261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  <w:p w:rsidR="005F237D" w:rsidRPr="00A05957" w:rsidRDefault="005F237D" w:rsidP="00CF3261">
            <w:pPr>
              <w:widowControl/>
              <w:suppressAutoHyphens w:val="0"/>
              <w:spacing w:line="0" w:lineRule="atLeast"/>
              <w:contextualSpacing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Общий, контрактный и финансовый отделы</w:t>
            </w:r>
          </w:p>
          <w:p w:rsidR="005F237D" w:rsidRPr="00A05957" w:rsidRDefault="005F237D" w:rsidP="00CF3261">
            <w:pPr>
              <w:widowControl/>
              <w:suppressAutoHyphens w:val="0"/>
              <w:spacing w:line="0" w:lineRule="atLeast"/>
              <w:contextualSpacing/>
              <w:rPr>
                <w:rFonts w:ascii="Calibri" w:eastAsia="Calibri" w:hAnsi="Calibri" w:cs="Times New Roman"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МА МО </w:t>
            </w:r>
            <w:proofErr w:type="spellStart"/>
            <w:proofErr w:type="gramStart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МО</w:t>
            </w:r>
            <w:proofErr w:type="spellEnd"/>
            <w:proofErr w:type="gramEnd"/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Владимирский округ.</w:t>
            </w:r>
          </w:p>
        </w:tc>
      </w:tr>
    </w:tbl>
    <w:p w:rsidR="00F722C6" w:rsidRPr="00A05957" w:rsidRDefault="00F722C6" w:rsidP="004F614C">
      <w:pPr>
        <w:pStyle w:val="ab"/>
        <w:spacing w:after="0" w:line="240" w:lineRule="atLeast"/>
        <w:ind w:left="-567"/>
        <w:rPr>
          <w:rStyle w:val="a3"/>
          <w:rFonts w:ascii="Times New Roman" w:hAnsi="Times New Roman"/>
          <w:color w:val="000000"/>
          <w:sz w:val="16"/>
          <w:szCs w:val="16"/>
        </w:rPr>
      </w:pPr>
    </w:p>
    <w:p w:rsidR="000464BF" w:rsidRPr="00A05957" w:rsidRDefault="000464BF" w:rsidP="004F614C">
      <w:pPr>
        <w:pStyle w:val="ab"/>
        <w:spacing w:after="0" w:line="240" w:lineRule="atLeast"/>
        <w:ind w:left="-567"/>
        <w:rPr>
          <w:rStyle w:val="a3"/>
          <w:rFonts w:ascii="Times New Roman" w:hAnsi="Times New Roman"/>
          <w:color w:val="000000"/>
          <w:sz w:val="16"/>
          <w:szCs w:val="16"/>
        </w:rPr>
      </w:pPr>
    </w:p>
    <w:p w:rsidR="000464BF" w:rsidRPr="00A05957" w:rsidRDefault="000464BF" w:rsidP="004F614C">
      <w:pPr>
        <w:pStyle w:val="ab"/>
        <w:spacing w:after="0" w:line="240" w:lineRule="atLeast"/>
        <w:ind w:left="-567"/>
        <w:rPr>
          <w:rStyle w:val="a3"/>
          <w:rFonts w:ascii="Times New Roman" w:hAnsi="Times New Roman"/>
          <w:color w:val="000000"/>
          <w:sz w:val="16"/>
          <w:szCs w:val="16"/>
        </w:rPr>
      </w:pPr>
    </w:p>
    <w:p w:rsidR="000464BF" w:rsidRDefault="000464BF" w:rsidP="004F614C">
      <w:pPr>
        <w:pStyle w:val="ab"/>
        <w:spacing w:after="0" w:line="240" w:lineRule="atLeast"/>
        <w:ind w:left="-567"/>
        <w:rPr>
          <w:rStyle w:val="a3"/>
          <w:rFonts w:ascii="Times New Roman" w:hAnsi="Times New Roman"/>
          <w:color w:val="000000"/>
          <w:sz w:val="16"/>
          <w:szCs w:val="16"/>
        </w:rPr>
      </w:pPr>
    </w:p>
    <w:p w:rsidR="00EB0362" w:rsidRPr="00A05957" w:rsidRDefault="00EB0362" w:rsidP="004F614C">
      <w:pPr>
        <w:pStyle w:val="ab"/>
        <w:spacing w:after="0" w:line="240" w:lineRule="atLeast"/>
        <w:ind w:left="-567"/>
        <w:rPr>
          <w:rStyle w:val="a3"/>
          <w:rFonts w:ascii="Times New Roman" w:hAnsi="Times New Roman"/>
          <w:color w:val="000000"/>
          <w:sz w:val="16"/>
          <w:szCs w:val="16"/>
        </w:rPr>
      </w:pPr>
    </w:p>
    <w:p w:rsidR="00A03829" w:rsidRPr="00A05957" w:rsidRDefault="00A03829">
      <w:pPr>
        <w:pStyle w:val="ab"/>
        <w:ind w:left="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05957">
        <w:rPr>
          <w:rStyle w:val="a3"/>
          <w:rFonts w:ascii="Times New Roman" w:hAnsi="Times New Roman"/>
          <w:color w:val="000000"/>
          <w:sz w:val="24"/>
          <w:szCs w:val="24"/>
        </w:rPr>
        <w:t>Раздел</w:t>
      </w:r>
      <w:r w:rsidRPr="00A0595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05957">
        <w:rPr>
          <w:rStyle w:val="a3"/>
          <w:rFonts w:ascii="Times New Roman" w:hAnsi="Times New Roman"/>
          <w:color w:val="000000"/>
          <w:sz w:val="24"/>
          <w:szCs w:val="24"/>
        </w:rPr>
        <w:t>V</w:t>
      </w:r>
      <w:r w:rsidRPr="00A05957">
        <w:rPr>
          <w:rStyle w:val="a3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05957">
        <w:rPr>
          <w:rStyle w:val="a3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F722C6" w:rsidRPr="00A05957" w:rsidRDefault="00A03829">
      <w:pPr>
        <w:ind w:left="-600" w:right="-510"/>
      </w:pPr>
      <w:r w:rsidRPr="00A05957">
        <w:rPr>
          <w:rStyle w:val="1"/>
          <w:b/>
          <w:bCs/>
        </w:rPr>
        <w:tab/>
      </w:r>
      <w:r w:rsidRPr="00A05957">
        <w:t>Источниками фи</w:t>
      </w:r>
      <w:r w:rsidR="00F722C6" w:rsidRPr="00A05957">
        <w:t>нансирования Программы являются</w:t>
      </w:r>
    </w:p>
    <w:p w:rsidR="00A03829" w:rsidRPr="00A05957" w:rsidRDefault="00A03829">
      <w:pPr>
        <w:ind w:left="-600" w:right="-510"/>
      </w:pPr>
      <w:r w:rsidRPr="00A05957">
        <w:t xml:space="preserve">средства местного бюджета </w:t>
      </w:r>
      <w:r w:rsidR="00F722C6" w:rsidRPr="00A05957">
        <w:t xml:space="preserve">внутригородского </w:t>
      </w:r>
      <w:r w:rsidRPr="00A05957">
        <w:t xml:space="preserve">муниципального образования </w:t>
      </w:r>
      <w:r w:rsidR="00F722C6" w:rsidRPr="00A05957">
        <w:t xml:space="preserve">Санкт-Петербурга </w:t>
      </w:r>
      <w:r w:rsidRPr="00A05957">
        <w:t>муницип</w:t>
      </w:r>
      <w:r w:rsidR="00F722C6" w:rsidRPr="00A05957">
        <w:t xml:space="preserve">альный округ Владимирский округ, в соответствии со статьей 179 Бюджетного кодекса </w:t>
      </w:r>
      <w:r w:rsidR="00F722C6" w:rsidRPr="00A05957">
        <w:lastRenderedPageBreak/>
        <w:t>Российской Федерации от 31.07.1998 № 145-ФЗ</w:t>
      </w:r>
    </w:p>
    <w:p w:rsidR="00EC1B4C" w:rsidRPr="00A05957" w:rsidRDefault="00A03829">
      <w:pPr>
        <w:ind w:left="-600" w:right="-510"/>
      </w:pPr>
      <w:r w:rsidRPr="00A05957">
        <w:t>Общий объем финансирова</w:t>
      </w:r>
      <w:r w:rsidR="00F722C6" w:rsidRPr="00A05957">
        <w:t>н</w:t>
      </w:r>
      <w:r w:rsidR="00CF3261" w:rsidRPr="00A05957">
        <w:t xml:space="preserve">ия Программы составляет </w:t>
      </w:r>
      <w:r w:rsidR="00E44C1B">
        <w:rPr>
          <w:u w:val="single"/>
        </w:rPr>
        <w:t>744</w:t>
      </w:r>
      <w:r w:rsidR="00AA160D">
        <w:rPr>
          <w:u w:val="single"/>
        </w:rPr>
        <w:t>,4</w:t>
      </w:r>
      <w:r w:rsidR="00EC1B4C" w:rsidRPr="00A05957">
        <w:t xml:space="preserve"> тысяч</w:t>
      </w:r>
      <w:r w:rsidR="00CF3261" w:rsidRPr="00A05957">
        <w:t>и</w:t>
      </w:r>
      <w:r w:rsidR="00EC1B4C" w:rsidRPr="00A05957">
        <w:t xml:space="preserve"> рублей.</w:t>
      </w:r>
    </w:p>
    <w:p w:rsidR="00A03829" w:rsidRPr="00A05957" w:rsidRDefault="00EC1B4C">
      <w:pPr>
        <w:ind w:left="-600" w:right="-510"/>
      </w:pPr>
      <w:r w:rsidRPr="00A05957">
        <w:t>В</w:t>
      </w:r>
      <w:r w:rsidR="00A03829" w:rsidRPr="00A05957">
        <w:t xml:space="preserve"> том числе:</w:t>
      </w:r>
    </w:p>
    <w:p w:rsidR="00A03829" w:rsidRPr="00A05957" w:rsidRDefault="00EC1B4C">
      <w:pPr>
        <w:ind w:left="-600" w:right="-510"/>
      </w:pPr>
      <w:r w:rsidRPr="00A05957">
        <w:t>на 2016</w:t>
      </w:r>
      <w:r w:rsidR="00CF3261" w:rsidRPr="00A05957">
        <w:t xml:space="preserve"> год </w:t>
      </w:r>
      <w:r w:rsidR="00EB0362">
        <w:rPr>
          <w:u w:val="single"/>
        </w:rPr>
        <w:t>387,3</w:t>
      </w:r>
      <w:r w:rsidR="00CF3261" w:rsidRPr="00A05957">
        <w:t xml:space="preserve"> </w:t>
      </w:r>
      <w:r w:rsidR="00A03829" w:rsidRPr="00A05957">
        <w:t>тысяч</w:t>
      </w:r>
      <w:r w:rsidR="00CF3261" w:rsidRPr="00A05957">
        <w:t>и</w:t>
      </w:r>
      <w:r w:rsidR="00A03829" w:rsidRPr="00A05957">
        <w:t xml:space="preserve"> рублей,</w:t>
      </w:r>
    </w:p>
    <w:p w:rsidR="00A03829" w:rsidRPr="00A05957" w:rsidRDefault="00EC1B4C">
      <w:pPr>
        <w:ind w:left="-600" w:right="-510"/>
      </w:pPr>
      <w:r w:rsidRPr="00A05957">
        <w:t>на 2017</w:t>
      </w:r>
      <w:r w:rsidR="00A03829" w:rsidRPr="00A05957">
        <w:t xml:space="preserve"> </w:t>
      </w:r>
      <w:r w:rsidR="00CF3261" w:rsidRPr="00A05957">
        <w:t xml:space="preserve">год </w:t>
      </w:r>
      <w:r w:rsidR="00E44C1B">
        <w:rPr>
          <w:u w:val="single"/>
        </w:rPr>
        <w:t>35</w:t>
      </w:r>
      <w:r w:rsidR="00AA160D">
        <w:rPr>
          <w:u w:val="single"/>
        </w:rPr>
        <w:t>7,1</w:t>
      </w:r>
      <w:r w:rsidR="00CF3261" w:rsidRPr="00A05957">
        <w:rPr>
          <w:u w:val="single"/>
        </w:rPr>
        <w:t xml:space="preserve"> </w:t>
      </w:r>
      <w:r w:rsidR="00A03829" w:rsidRPr="00A05957">
        <w:t>тысяч</w:t>
      </w:r>
      <w:r w:rsidR="00CF3261" w:rsidRPr="00A05957">
        <w:t>и</w:t>
      </w:r>
      <w:r w:rsidR="00A03829" w:rsidRPr="00A05957">
        <w:t xml:space="preserve"> рублей.</w:t>
      </w:r>
    </w:p>
    <w:p w:rsidR="00EC1B4C" w:rsidRPr="00A05957" w:rsidRDefault="00EC1B4C" w:rsidP="00EC1B4C">
      <w:pPr>
        <w:widowControl/>
        <w:suppressAutoHyphens w:val="0"/>
        <w:spacing w:after="200" w:line="0" w:lineRule="atLeast"/>
        <w:ind w:left="-567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Приблизительный сметный расчет объема финансирования Программы представлен в Приложении № 2</w:t>
      </w:r>
    </w:p>
    <w:p w:rsidR="00EC1B4C" w:rsidRPr="00A05957" w:rsidRDefault="00EC1B4C" w:rsidP="00EC1B4C">
      <w:pPr>
        <w:widowControl/>
        <w:suppressAutoHyphens w:val="0"/>
        <w:spacing w:after="200" w:line="0" w:lineRule="atLeast"/>
        <w:ind w:left="-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E774F9" w:rsidRPr="00A05957" w:rsidRDefault="00E774F9" w:rsidP="00EC1B4C">
      <w:pPr>
        <w:widowControl/>
        <w:suppressAutoHyphens w:val="0"/>
        <w:spacing w:after="200" w:line="0" w:lineRule="atLeast"/>
        <w:ind w:left="-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EC1B4C" w:rsidRPr="00A05957" w:rsidRDefault="005D44D1" w:rsidP="00EC1B4C">
      <w:pPr>
        <w:widowControl/>
        <w:suppressAutoHyphens w:val="0"/>
        <w:jc w:val="right"/>
        <w:rPr>
          <w:rFonts w:eastAsia="Calibri" w:cs="Times New Roman"/>
          <w:kern w:val="0"/>
          <w:shd w:val="clear" w:color="auto" w:fill="FFFFFF"/>
          <w:lang w:eastAsia="en-US" w:bidi="ar-SA"/>
        </w:rPr>
      </w:pP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>П</w:t>
      </w:r>
      <w:r w:rsidR="00EC1B4C"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>риложение № 2</w:t>
      </w:r>
    </w:p>
    <w:p w:rsidR="008F3A46" w:rsidRPr="00A05957" w:rsidRDefault="008F3A46" w:rsidP="00EC1B4C">
      <w:pPr>
        <w:widowControl/>
        <w:suppressAutoHyphens w:val="0"/>
        <w:jc w:val="both"/>
        <w:rPr>
          <w:rFonts w:eastAsia="Calibri" w:cs="Times New Roman"/>
          <w:kern w:val="0"/>
          <w:sz w:val="16"/>
          <w:szCs w:val="16"/>
          <w:shd w:val="clear" w:color="auto" w:fill="FFFFFF"/>
          <w:lang w:eastAsia="en-US" w:bidi="ar-SA"/>
        </w:rPr>
      </w:pPr>
    </w:p>
    <w:p w:rsidR="00EC1B4C" w:rsidRPr="00A05957" w:rsidRDefault="00EC1B4C" w:rsidP="00EC1B4C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Сметный расчет объемов финансирования муниципальной программы</w:t>
      </w:r>
    </w:p>
    <w:p w:rsidR="00EC1B4C" w:rsidRPr="00A05957" w:rsidRDefault="00EC1B4C" w:rsidP="00EC1B4C">
      <w:pPr>
        <w:snapToGrid w:val="0"/>
        <w:ind w:left="-567" w:right="2408" w:firstLine="305"/>
        <w:jc w:val="right"/>
        <w:rPr>
          <w:rStyle w:val="a3"/>
          <w:b w:val="0"/>
          <w:color w:val="000000"/>
          <w:sz w:val="16"/>
          <w:szCs w:val="16"/>
        </w:rPr>
      </w:pPr>
      <w:r w:rsidRPr="00A05957">
        <w:rPr>
          <w:color w:val="000000"/>
        </w:rPr>
        <w:t>«Петербург объединяет людей» - Толерантность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C1B4C" w:rsidRPr="00A05957" w:rsidTr="00A56859">
        <w:tc>
          <w:tcPr>
            <w:tcW w:w="567" w:type="dxa"/>
            <w:vMerge w:val="restart"/>
            <w:shd w:val="clear" w:color="auto" w:fill="auto"/>
          </w:tcPr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</w:p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</w:p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№</w:t>
            </w:r>
          </w:p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proofErr w:type="gramStart"/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п</w:t>
            </w:r>
            <w:proofErr w:type="gramEnd"/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</w:p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</w:p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Наименование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spacing w:line="0" w:lineRule="atLeast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Ед. изм.</w:t>
            </w:r>
          </w:p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</w:p>
          <w:p w:rsidR="00EC1B4C" w:rsidRPr="00A05957" w:rsidRDefault="00EC1B4C" w:rsidP="003B7D37">
            <w:pPr>
              <w:widowControl/>
              <w:suppressAutoHyphens w:val="0"/>
              <w:spacing w:line="0" w:lineRule="atLeast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Коли</w:t>
            </w:r>
            <w:r w:rsidR="003B7D37"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-</w:t>
            </w:r>
          </w:p>
          <w:p w:rsidR="00EC1B4C" w:rsidRPr="00A05957" w:rsidRDefault="00EC1B4C" w:rsidP="003B7D37">
            <w:pPr>
              <w:widowControl/>
              <w:suppressAutoHyphens w:val="0"/>
              <w:spacing w:line="0" w:lineRule="atLeast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чество</w:t>
            </w:r>
          </w:p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</w:p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Всего,</w:t>
            </w:r>
          </w:p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тыс. руб.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Сумма, тыс. руб.</w:t>
            </w:r>
          </w:p>
        </w:tc>
      </w:tr>
      <w:tr w:rsidR="00EC1B4C" w:rsidRPr="00A05957" w:rsidTr="00A56859">
        <w:tc>
          <w:tcPr>
            <w:tcW w:w="567" w:type="dxa"/>
            <w:vMerge/>
            <w:shd w:val="clear" w:color="auto" w:fill="auto"/>
          </w:tcPr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C1B4C" w:rsidRPr="00A05957" w:rsidRDefault="00EC1B4C" w:rsidP="00EC1B4C">
            <w:pPr>
              <w:widowControl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</w:p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2016 г.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C1B4C" w:rsidRPr="00A05957" w:rsidRDefault="00EC1B4C" w:rsidP="00EC1B4C">
            <w:pPr>
              <w:widowControl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</w:p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2017 г.</w:t>
            </w:r>
          </w:p>
        </w:tc>
      </w:tr>
      <w:tr w:rsidR="00EC1B4C" w:rsidRPr="00A05957" w:rsidTr="00A56859">
        <w:tc>
          <w:tcPr>
            <w:tcW w:w="567" w:type="dxa"/>
            <w:vMerge/>
            <w:shd w:val="clear" w:color="auto" w:fill="auto"/>
          </w:tcPr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1B4C" w:rsidRPr="00A05957" w:rsidRDefault="00EC1B4C" w:rsidP="00EC1B4C">
            <w:pPr>
              <w:widowControl/>
              <w:jc w:val="both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</w:p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1-кв.</w:t>
            </w:r>
          </w:p>
        </w:tc>
        <w:tc>
          <w:tcPr>
            <w:tcW w:w="709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</w:p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2-кв.</w:t>
            </w:r>
          </w:p>
        </w:tc>
        <w:tc>
          <w:tcPr>
            <w:tcW w:w="708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</w:p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3-кв.</w:t>
            </w:r>
          </w:p>
        </w:tc>
        <w:tc>
          <w:tcPr>
            <w:tcW w:w="709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</w:p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4-кв.</w:t>
            </w:r>
          </w:p>
        </w:tc>
        <w:tc>
          <w:tcPr>
            <w:tcW w:w="709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</w:p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1-кв.</w:t>
            </w:r>
          </w:p>
        </w:tc>
        <w:tc>
          <w:tcPr>
            <w:tcW w:w="709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</w:p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2-кв.</w:t>
            </w:r>
          </w:p>
        </w:tc>
        <w:tc>
          <w:tcPr>
            <w:tcW w:w="708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</w:p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3-кв.</w:t>
            </w:r>
          </w:p>
        </w:tc>
        <w:tc>
          <w:tcPr>
            <w:tcW w:w="709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</w:p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6"/>
                <w:szCs w:val="16"/>
                <w:shd w:val="clear" w:color="auto" w:fill="FFFFFF"/>
                <w:lang w:eastAsia="en-US" w:bidi="ar-SA"/>
              </w:rPr>
              <w:t>4-кв.</w:t>
            </w:r>
          </w:p>
        </w:tc>
      </w:tr>
      <w:tr w:rsidR="00EC1B4C" w:rsidRPr="00A05957" w:rsidTr="00A5685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C1B4C" w:rsidRPr="00A05957" w:rsidRDefault="00EC1B4C" w:rsidP="00EC1B4C">
            <w:pPr>
              <w:autoSpaceDE w:val="0"/>
              <w:snapToGrid w:val="0"/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05957">
              <w:rPr>
                <w:rFonts w:eastAsia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C1B4C" w:rsidRPr="00A05957" w:rsidRDefault="00EC1B4C" w:rsidP="005D44D1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A05957">
              <w:rPr>
                <w:rFonts w:eastAsia="Calibri" w:cs="Calibri"/>
                <w:color w:val="000000"/>
                <w:sz w:val="18"/>
                <w:shd w:val="clear" w:color="auto" w:fill="FFFFFF"/>
              </w:rPr>
              <w:t>Разработка макетов, издание и распространение брошюр и буклетов профилактического направления.</w:t>
            </w:r>
          </w:p>
        </w:tc>
        <w:tc>
          <w:tcPr>
            <w:tcW w:w="709" w:type="dxa"/>
            <w:shd w:val="clear" w:color="auto" w:fill="auto"/>
          </w:tcPr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экз.</w:t>
            </w:r>
          </w:p>
        </w:tc>
        <w:tc>
          <w:tcPr>
            <w:tcW w:w="709" w:type="dxa"/>
            <w:shd w:val="clear" w:color="auto" w:fill="auto"/>
          </w:tcPr>
          <w:p w:rsidR="00EC1B4C" w:rsidRPr="00A05957" w:rsidRDefault="00EC1B4C" w:rsidP="00EC1B4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C1B4C" w:rsidRPr="00A05957" w:rsidRDefault="00AA160D" w:rsidP="00AA160D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44,1</w:t>
            </w:r>
          </w:p>
        </w:tc>
        <w:tc>
          <w:tcPr>
            <w:tcW w:w="709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C1B4C" w:rsidRPr="00A05957" w:rsidRDefault="006870BA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21,5</w:t>
            </w:r>
          </w:p>
        </w:tc>
        <w:tc>
          <w:tcPr>
            <w:tcW w:w="709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EC1B4C" w:rsidRPr="00A05957" w:rsidRDefault="00EC1B4C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C1B4C" w:rsidRPr="00A05957" w:rsidRDefault="00AA160D" w:rsidP="00EC1B4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22,6</w:t>
            </w:r>
          </w:p>
        </w:tc>
      </w:tr>
      <w:tr w:rsidR="00EB0362" w:rsidRPr="00A05957" w:rsidTr="00A5685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0362" w:rsidRPr="00A05957" w:rsidRDefault="00EB0362" w:rsidP="00EC1B4C">
            <w:pPr>
              <w:autoSpaceDE w:val="0"/>
              <w:snapToGrid w:val="0"/>
              <w:spacing w:line="276" w:lineRule="auto"/>
              <w:rPr>
                <w:rFonts w:eastAsia="Times New Roman" w:cs="Times New Roman"/>
                <w:kern w:val="18"/>
                <w:sz w:val="18"/>
                <w:szCs w:val="18"/>
              </w:rPr>
            </w:pPr>
            <w:r w:rsidRPr="00A05957">
              <w:rPr>
                <w:rFonts w:eastAsia="Times New Roman" w:cs="Times New Roman"/>
                <w:kern w:val="18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0362" w:rsidRPr="00A05957" w:rsidRDefault="00EB0362" w:rsidP="001C1E7B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A05957">
              <w:rPr>
                <w:rFonts w:eastAsia="Calibri" w:cs="Calibri"/>
                <w:color w:val="000000"/>
                <w:sz w:val="18"/>
                <w:shd w:val="clear" w:color="auto" w:fill="FFFFFF"/>
              </w:rPr>
              <w:t>Тематические экскурсии в Государственные музеи Санкт-Петербурга</w:t>
            </w:r>
          </w:p>
        </w:tc>
        <w:tc>
          <w:tcPr>
            <w:tcW w:w="709" w:type="dxa"/>
            <w:shd w:val="clear" w:color="auto" w:fill="auto"/>
          </w:tcPr>
          <w:p w:rsidR="00EB0362" w:rsidRPr="00A05957" w:rsidRDefault="00EB0362" w:rsidP="00EC1B4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 xml:space="preserve">кол-во </w:t>
            </w:r>
            <w:proofErr w:type="gramStart"/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экскур-сий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B0362" w:rsidRPr="00A05957" w:rsidRDefault="00EB0362" w:rsidP="00EC1B4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B0362" w:rsidRPr="00A05957" w:rsidRDefault="00AA160D" w:rsidP="00AA160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450,3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B0362" w:rsidRPr="00A05957" w:rsidRDefault="00EB0362" w:rsidP="00EB0362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165,8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B0362" w:rsidRPr="00A05957" w:rsidRDefault="00E44C1B" w:rsidP="00AA160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234,5</w:t>
            </w:r>
          </w:p>
        </w:tc>
      </w:tr>
      <w:tr w:rsidR="001E0AD9" w:rsidRPr="00A05957" w:rsidTr="00A5685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AD9" w:rsidRPr="00A05957" w:rsidRDefault="001E0AD9" w:rsidP="008F3A46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AD9" w:rsidRPr="00A05957" w:rsidRDefault="001E0AD9" w:rsidP="005D44D1">
            <w:pPr>
              <w:autoSpaceDE w:val="0"/>
              <w:snapToGrid w:val="0"/>
              <w:spacing w:line="0" w:lineRule="atLeast"/>
              <w:ind w:left="11" w:right="11"/>
              <w:rPr>
                <w:rStyle w:val="1"/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A05957">
              <w:rPr>
                <w:rStyle w:val="1"/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Тематические экскурсии в Государственный музей «Спас на крови» для учащихся школ и жителей округа.</w:t>
            </w:r>
          </w:p>
        </w:tc>
        <w:tc>
          <w:tcPr>
            <w:tcW w:w="709" w:type="dxa"/>
            <w:shd w:val="clear" w:color="auto" w:fill="auto"/>
          </w:tcPr>
          <w:p w:rsidR="001E0AD9" w:rsidRPr="00A05957" w:rsidRDefault="003B7D37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 xml:space="preserve">кол-во </w:t>
            </w:r>
            <w:proofErr w:type="gramStart"/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экскур-сий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AD9" w:rsidRPr="00A05957" w:rsidRDefault="00913CB5" w:rsidP="008F3A46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111,0</w:t>
            </w:r>
          </w:p>
        </w:tc>
        <w:tc>
          <w:tcPr>
            <w:tcW w:w="709" w:type="dxa"/>
            <w:shd w:val="clear" w:color="auto" w:fill="auto"/>
          </w:tcPr>
          <w:p w:rsidR="001E0AD9" w:rsidRPr="00A05957" w:rsidRDefault="008B35E1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48,0</w:t>
            </w: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1E0AD9" w:rsidRPr="00913CB5" w:rsidRDefault="00913CB5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 w:rsidRPr="00913CB5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63,0</w:t>
            </w: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</w:tr>
      <w:tr w:rsidR="001E0AD9" w:rsidRPr="00A05957" w:rsidTr="00A5685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AD9" w:rsidRPr="00A05957" w:rsidRDefault="001E0AD9" w:rsidP="008F3A46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AD9" w:rsidRPr="00A05957" w:rsidRDefault="001E0AD9" w:rsidP="005D44D1">
            <w:pPr>
              <w:snapToGrid w:val="0"/>
              <w:spacing w:line="0" w:lineRule="atLeast"/>
              <w:ind w:left="11" w:right="11"/>
              <w:rPr>
                <w:rStyle w:val="1"/>
                <w:color w:val="000000"/>
                <w:sz w:val="18"/>
                <w:shd w:val="clear" w:color="auto" w:fill="FFFFFF"/>
              </w:rPr>
            </w:pPr>
            <w:r w:rsidRPr="00A05957">
              <w:rPr>
                <w:rStyle w:val="1"/>
                <w:color w:val="000000"/>
                <w:sz w:val="18"/>
                <w:shd w:val="clear" w:color="auto" w:fill="FFFFFF"/>
              </w:rPr>
              <w:t>Тематические экскурсии в Исаакиевский собор для учащихся школ и жителей округа.</w:t>
            </w:r>
          </w:p>
        </w:tc>
        <w:tc>
          <w:tcPr>
            <w:tcW w:w="709" w:type="dxa"/>
            <w:shd w:val="clear" w:color="auto" w:fill="auto"/>
          </w:tcPr>
          <w:p w:rsidR="001E0AD9" w:rsidRPr="00A05957" w:rsidRDefault="003B7D37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 xml:space="preserve">кол-во </w:t>
            </w:r>
            <w:proofErr w:type="gramStart"/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экскур-сий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AD9" w:rsidRPr="00A05957" w:rsidRDefault="008B35E1" w:rsidP="008F3A46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05957">
              <w:rPr>
                <w:rFonts w:eastAsia="Calibri" w:cs="Calibri"/>
                <w:sz w:val="18"/>
                <w:szCs w:val="18"/>
              </w:rPr>
              <w:t>63,0</w:t>
            </w: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63,0</w:t>
            </w:r>
          </w:p>
        </w:tc>
        <w:tc>
          <w:tcPr>
            <w:tcW w:w="708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EB0362" w:rsidP="00EB036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</w:tr>
      <w:tr w:rsidR="001E0AD9" w:rsidRPr="00A05957" w:rsidTr="00A568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AD9" w:rsidRPr="00A05957" w:rsidRDefault="001E0AD9" w:rsidP="00A56859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color w:val="000000"/>
                <w:kern w:val="18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AD9" w:rsidRPr="00A05957" w:rsidRDefault="001E0AD9" w:rsidP="008F3A46">
            <w:pPr>
              <w:autoSpaceDE w:val="0"/>
              <w:snapToGrid w:val="0"/>
              <w:spacing w:line="200" w:lineRule="atLeast"/>
              <w:ind w:left="12" w:right="12"/>
              <w:rPr>
                <w:rStyle w:val="1"/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A05957">
              <w:rPr>
                <w:rStyle w:val="1"/>
                <w:rFonts w:eastAsia="Calibri" w:cs="Calibri"/>
                <w:color w:val="000000"/>
                <w:sz w:val="18"/>
                <w:shd w:val="clear" w:color="auto" w:fill="FFFFFF"/>
              </w:rPr>
              <w:t>Тематические экскурсии в Русский музей для учащихся школ и жителей округа</w:t>
            </w:r>
          </w:p>
        </w:tc>
        <w:tc>
          <w:tcPr>
            <w:tcW w:w="709" w:type="dxa"/>
            <w:shd w:val="clear" w:color="auto" w:fill="auto"/>
          </w:tcPr>
          <w:p w:rsidR="001E0AD9" w:rsidRPr="00A05957" w:rsidRDefault="003B7D37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 xml:space="preserve">кол-во </w:t>
            </w:r>
            <w:proofErr w:type="gramStart"/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экскур-сий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AD9" w:rsidRPr="00A05957" w:rsidRDefault="00EB0362" w:rsidP="008F3A46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EB0362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54,8</w:t>
            </w: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</w:tr>
      <w:tr w:rsidR="00A56859" w:rsidRPr="00A05957" w:rsidTr="00A568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6859" w:rsidRPr="00A05957" w:rsidRDefault="00A56859" w:rsidP="00A56859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color w:val="000000"/>
                <w:kern w:val="18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6859" w:rsidRPr="00A05957" w:rsidRDefault="00A56859" w:rsidP="008F3A46">
            <w:pPr>
              <w:autoSpaceDE w:val="0"/>
              <w:snapToGrid w:val="0"/>
              <w:spacing w:line="200" w:lineRule="atLeast"/>
              <w:ind w:left="12" w:right="12"/>
              <w:rPr>
                <w:rStyle w:val="1"/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A05957">
              <w:rPr>
                <w:rFonts w:eastAsia="Calibri" w:cs="Calibri"/>
                <w:color w:val="000000"/>
                <w:sz w:val="18"/>
                <w:shd w:val="clear" w:color="auto" w:fill="FFFFFF"/>
              </w:rPr>
              <w:t>Тематические экскурсии в Этнографический музей для учащихся школ округа</w:t>
            </w: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 xml:space="preserve">кол-во </w:t>
            </w:r>
            <w:proofErr w:type="gramStart"/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экскур-сий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6859" w:rsidRPr="00A05957" w:rsidRDefault="00E44C1B" w:rsidP="008F3A46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56859" w:rsidRPr="00A05957" w:rsidRDefault="00E44C1B" w:rsidP="00AA160D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2</w:t>
            </w:r>
            <w:r w:rsidR="00AA160D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1,5</w:t>
            </w:r>
          </w:p>
        </w:tc>
      </w:tr>
      <w:tr w:rsidR="00A56859" w:rsidRPr="00A05957" w:rsidTr="00A5685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6859" w:rsidRPr="00A05957" w:rsidRDefault="00A56859" w:rsidP="00A56859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color w:val="000000"/>
                <w:kern w:val="18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6859" w:rsidRPr="00A05957" w:rsidRDefault="00A56859" w:rsidP="00A56859">
            <w:pPr>
              <w:autoSpaceDE w:val="0"/>
              <w:snapToGrid w:val="0"/>
              <w:spacing w:line="200" w:lineRule="atLeast"/>
              <w:ind w:left="12" w:right="12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A05957">
              <w:rPr>
                <w:rFonts w:eastAsia="Calibri" w:cs="Calibri"/>
                <w:color w:val="000000"/>
                <w:sz w:val="18"/>
                <w:shd w:val="clear" w:color="auto" w:fill="FFFFFF"/>
              </w:rPr>
              <w:t>Тематические экскурсии Государственного музея истории религии</w:t>
            </w:r>
          </w:p>
          <w:p w:rsidR="00A56859" w:rsidRPr="00A05957" w:rsidRDefault="00A56859" w:rsidP="00A56859">
            <w:pPr>
              <w:autoSpaceDE w:val="0"/>
              <w:snapToGrid w:val="0"/>
              <w:spacing w:line="200" w:lineRule="atLeast"/>
              <w:ind w:left="12" w:right="12"/>
              <w:rPr>
                <w:rStyle w:val="1"/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A05957">
              <w:rPr>
                <w:rFonts w:eastAsia="Calibri" w:cs="Calibri"/>
                <w:color w:val="000000"/>
                <w:sz w:val="18"/>
                <w:shd w:val="clear" w:color="auto" w:fill="FFFFFF"/>
              </w:rPr>
              <w:t>«Многоконфессиональный Петербург» для учащихся школ и жителей округа</w:t>
            </w: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 xml:space="preserve">кол-во </w:t>
            </w:r>
            <w:proofErr w:type="gramStart"/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экскур-сий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56859" w:rsidRPr="00A05957" w:rsidRDefault="00724F58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6859" w:rsidRPr="00A05957" w:rsidRDefault="00A56859" w:rsidP="008F3A46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A05957">
              <w:rPr>
                <w:rFonts w:eastAsia="Calibri" w:cs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strike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150,0</w:t>
            </w:r>
          </w:p>
        </w:tc>
        <w:tc>
          <w:tcPr>
            <w:tcW w:w="708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56859" w:rsidRPr="00A05957" w:rsidRDefault="00A56859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</w:tr>
      <w:tr w:rsidR="001E0AD9" w:rsidRPr="00A05957" w:rsidTr="00A56859">
        <w:tc>
          <w:tcPr>
            <w:tcW w:w="567" w:type="dxa"/>
            <w:tcBorders>
              <w:left w:val="single" w:sz="1" w:space="0" w:color="000000"/>
            </w:tcBorders>
            <w:shd w:val="clear" w:color="auto" w:fill="FFFFFF"/>
          </w:tcPr>
          <w:p w:rsidR="001E0AD9" w:rsidRPr="00A05957" w:rsidRDefault="001E0AD9" w:rsidP="008F3A46">
            <w:pPr>
              <w:snapToGrid w:val="0"/>
              <w:rPr>
                <w:sz w:val="18"/>
                <w:szCs w:val="18"/>
              </w:rPr>
            </w:pPr>
            <w:r w:rsidRPr="00A05957"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FFFFFF"/>
          </w:tcPr>
          <w:p w:rsidR="001E0AD9" w:rsidRPr="00A05957" w:rsidRDefault="001E0AD9" w:rsidP="008F3A46">
            <w:pPr>
              <w:snapToGrid w:val="0"/>
              <w:ind w:left="12" w:right="12"/>
              <w:rPr>
                <w:rStyle w:val="1"/>
                <w:color w:val="000000"/>
                <w:sz w:val="18"/>
                <w:shd w:val="clear" w:color="auto" w:fill="FFFFFF"/>
              </w:rPr>
            </w:pPr>
            <w:r w:rsidRPr="00A05957">
              <w:rPr>
                <w:rStyle w:val="1"/>
                <w:color w:val="000000"/>
                <w:sz w:val="18"/>
                <w:shd w:val="clear" w:color="auto" w:fill="FFFFFF"/>
              </w:rPr>
              <w:t>Проведение тематических семинаров и лекций в школах округа.</w:t>
            </w:r>
            <w:r w:rsidR="00CD4DC7">
              <w:rPr>
                <w:rStyle w:val="1"/>
                <w:color w:val="000000"/>
                <w:sz w:val="18"/>
                <w:shd w:val="clear" w:color="auto" w:fill="FFFFFF"/>
              </w:rPr>
              <w:t xml:space="preserve"> </w:t>
            </w:r>
            <w:r w:rsidR="00CD4DC7" w:rsidRPr="00CD4DC7">
              <w:rPr>
                <w:color w:val="000000"/>
                <w:sz w:val="18"/>
                <w:shd w:val="clear" w:color="auto" w:fill="FFFFFF"/>
              </w:rPr>
              <w:t>(Исключено из Программы с 01.01.2017 г.)</w:t>
            </w:r>
            <w:r w:rsidR="00CD4DC7">
              <w:rPr>
                <w:color w:val="000000"/>
                <w:sz w:val="18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B7D37" w:rsidRPr="00A05957" w:rsidRDefault="003B7D37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кол-во</w:t>
            </w:r>
          </w:p>
          <w:p w:rsidR="001E0AD9" w:rsidRPr="00A05957" w:rsidRDefault="003B7D37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0595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AD9" w:rsidRPr="00A05957" w:rsidRDefault="00E44C1B" w:rsidP="008F3A46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</w:t>
            </w:r>
            <w:r w:rsidR="00EB0362">
              <w:rPr>
                <w:rFonts w:eastAsia="Calibri" w:cs="Calibri"/>
                <w:sz w:val="18"/>
                <w:szCs w:val="18"/>
              </w:rPr>
              <w:t>00,0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E0AD9" w:rsidRPr="00A05957" w:rsidRDefault="00EB0362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200,0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E0AD9" w:rsidRPr="00A05957" w:rsidRDefault="00E44C1B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1</w:t>
            </w:r>
            <w:r w:rsidR="00AA160D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00,0</w:t>
            </w:r>
          </w:p>
        </w:tc>
      </w:tr>
      <w:tr w:rsidR="001E0AD9" w:rsidRPr="00A05957" w:rsidTr="00A56859">
        <w:tc>
          <w:tcPr>
            <w:tcW w:w="567" w:type="dxa"/>
            <w:tcBorders>
              <w:left w:val="single" w:sz="1" w:space="0" w:color="000000"/>
            </w:tcBorders>
            <w:shd w:val="clear" w:color="auto" w:fill="FFFFFF"/>
          </w:tcPr>
          <w:p w:rsidR="001E0AD9" w:rsidRPr="00A05957" w:rsidRDefault="001E0AD9" w:rsidP="008F3A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FFFFFF"/>
          </w:tcPr>
          <w:p w:rsidR="001E0AD9" w:rsidRPr="00A05957" w:rsidRDefault="001E0AD9" w:rsidP="008F3A46">
            <w:pPr>
              <w:snapToGrid w:val="0"/>
              <w:ind w:left="12" w:right="12"/>
              <w:rPr>
                <w:rStyle w:val="1"/>
                <w:b/>
                <w:color w:val="000000"/>
                <w:sz w:val="18"/>
                <w:shd w:val="clear" w:color="auto" w:fill="FFFFFF"/>
              </w:rPr>
            </w:pPr>
            <w:r w:rsidRPr="00A05957">
              <w:rPr>
                <w:rStyle w:val="1"/>
                <w:b/>
                <w:color w:val="000000"/>
                <w:sz w:val="18"/>
                <w:shd w:val="clear" w:color="auto" w:fill="FFFFFF"/>
              </w:rPr>
              <w:t>Всего по Программе</w:t>
            </w: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E0AD9" w:rsidRPr="00A05957" w:rsidRDefault="001E0AD9" w:rsidP="008F3A46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AD9" w:rsidRPr="00A05957" w:rsidRDefault="00E44C1B" w:rsidP="008F3A46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74</w:t>
            </w:r>
            <w:r w:rsidR="00AA160D">
              <w:rPr>
                <w:rFonts w:eastAsia="Calibri" w:cs="Calibri"/>
                <w:sz w:val="18"/>
                <w:szCs w:val="18"/>
              </w:rPr>
              <w:t>4,4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E0AD9" w:rsidRPr="00A05957" w:rsidRDefault="00EB0362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387,3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E0AD9" w:rsidRPr="00A05957" w:rsidRDefault="00E44C1B" w:rsidP="008F3A4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35</w:t>
            </w:r>
            <w:r w:rsidR="00AA160D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7,1</w:t>
            </w:r>
          </w:p>
        </w:tc>
      </w:tr>
    </w:tbl>
    <w:p w:rsidR="006870BA" w:rsidRPr="00A05957" w:rsidRDefault="006870BA" w:rsidP="006870BA">
      <w:pPr>
        <w:keepNext/>
        <w:widowControl/>
        <w:suppressAutoHyphens w:val="0"/>
        <w:spacing w:line="0" w:lineRule="atLeast"/>
        <w:ind w:left="-567"/>
        <w:outlineLvl w:val="8"/>
        <w:rPr>
          <w:rFonts w:eastAsia="Calibri" w:cs="Times New Roman"/>
          <w:bCs/>
          <w:kern w:val="0"/>
          <w:lang w:eastAsia="en-US" w:bidi="ar-SA"/>
        </w:rPr>
      </w:pPr>
      <w:r w:rsidRPr="00A05957">
        <w:rPr>
          <w:rFonts w:eastAsia="Calibri" w:cs="Times New Roman"/>
          <w:bCs/>
          <w:kern w:val="0"/>
          <w:lang w:eastAsia="en-US" w:bidi="ar-SA"/>
        </w:rPr>
        <w:t>Расчет произведен методом индексации на основе бюджета 2015 года</w:t>
      </w:r>
    </w:p>
    <w:p w:rsidR="006870BA" w:rsidRPr="00A05957" w:rsidRDefault="006870BA" w:rsidP="006870BA">
      <w:pPr>
        <w:keepNext/>
        <w:widowControl/>
        <w:suppressAutoHyphens w:val="0"/>
        <w:spacing w:line="0" w:lineRule="atLeast"/>
        <w:ind w:left="-567"/>
        <w:outlineLvl w:val="8"/>
        <w:rPr>
          <w:rFonts w:eastAsia="Calibri" w:cs="Times New Roman"/>
          <w:bCs/>
          <w:kern w:val="0"/>
          <w:lang w:eastAsia="en-US" w:bidi="ar-SA"/>
        </w:rPr>
      </w:pPr>
      <w:r w:rsidRPr="00A05957">
        <w:rPr>
          <w:rFonts w:eastAsia="Calibri" w:cs="Times New Roman"/>
          <w:bCs/>
          <w:kern w:val="0"/>
          <w:lang w:eastAsia="en-US" w:bidi="ar-SA"/>
        </w:rPr>
        <w:t>с учетом индекса инфляции 107,6 %.</w:t>
      </w:r>
    </w:p>
    <w:p w:rsidR="00A03829" w:rsidRPr="00A05957" w:rsidRDefault="00A03829">
      <w:pPr>
        <w:pStyle w:val="a8"/>
        <w:shd w:val="clear" w:color="auto" w:fill="FFFFFF"/>
        <w:jc w:val="center"/>
        <w:rPr>
          <w:rStyle w:val="a3"/>
          <w:color w:val="000000"/>
        </w:rPr>
      </w:pPr>
      <w:r w:rsidRPr="00A05957">
        <w:rPr>
          <w:rStyle w:val="a3"/>
          <w:color w:val="000000"/>
        </w:rPr>
        <w:t>Раздел</w:t>
      </w:r>
      <w:r w:rsidRPr="00A05957">
        <w:rPr>
          <w:rStyle w:val="apple-converted-space"/>
          <w:b/>
          <w:bCs/>
          <w:color w:val="000000"/>
        </w:rPr>
        <w:t> </w:t>
      </w:r>
      <w:r w:rsidRPr="00A05957">
        <w:rPr>
          <w:rStyle w:val="a3"/>
          <w:color w:val="000000"/>
        </w:rPr>
        <w:t>V</w:t>
      </w:r>
      <w:r w:rsidRPr="00A05957">
        <w:rPr>
          <w:rStyle w:val="a3"/>
          <w:color w:val="000000"/>
          <w:lang w:val="en-US"/>
        </w:rPr>
        <w:t>II</w:t>
      </w:r>
      <w:r w:rsidRPr="00A05957">
        <w:rPr>
          <w:rStyle w:val="a3"/>
          <w:color w:val="000000"/>
        </w:rPr>
        <w:t>. Ожидаемые конечные результаты Программы</w:t>
      </w:r>
    </w:p>
    <w:p w:rsidR="00E75B90" w:rsidRPr="00A05957" w:rsidRDefault="00A03829" w:rsidP="00E75B90">
      <w:pPr>
        <w:autoSpaceDE w:val="0"/>
        <w:snapToGrid w:val="0"/>
        <w:ind w:left="-567" w:right="-710"/>
        <w:jc w:val="both"/>
        <w:rPr>
          <w:rStyle w:val="1"/>
          <w:bCs/>
        </w:rPr>
      </w:pPr>
      <w:r w:rsidRPr="00A05957">
        <w:rPr>
          <w:rStyle w:val="1"/>
          <w:b/>
          <w:bCs/>
        </w:rPr>
        <w:tab/>
      </w:r>
      <w:r w:rsidR="00E75B90" w:rsidRPr="00A05957">
        <w:rPr>
          <w:rStyle w:val="1"/>
          <w:bCs/>
        </w:rPr>
        <w:t>В результате реализации программы ожидается:</w:t>
      </w:r>
    </w:p>
    <w:p w:rsidR="00E75B90" w:rsidRPr="00A05957" w:rsidRDefault="00E75B90" w:rsidP="00E75B90">
      <w:pPr>
        <w:widowControl/>
        <w:suppressAutoHyphens w:val="0"/>
        <w:spacing w:line="0" w:lineRule="atLeast"/>
        <w:jc w:val="both"/>
        <w:rPr>
          <w:rFonts w:eastAsia="Calibri" w:cs="Times New Roman"/>
          <w:kern w:val="0"/>
          <w:shd w:val="clear" w:color="auto" w:fill="FFFFFF"/>
          <w:lang w:eastAsia="en-US" w:bidi="ar-SA"/>
        </w:rPr>
      </w:pP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 xml:space="preserve">Привлечение не менее </w:t>
      </w:r>
      <w:r w:rsidRPr="00A05957">
        <w:rPr>
          <w:rFonts w:eastAsia="Calibri" w:cs="Times New Roman"/>
          <w:b/>
          <w:kern w:val="0"/>
          <w:shd w:val="clear" w:color="auto" w:fill="FFFFFF"/>
          <w:lang w:eastAsia="en-US" w:bidi="ar-SA"/>
        </w:rPr>
        <w:t>4,6%</w:t>
      </w: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 xml:space="preserve"> граждан муниципального образования в возрасте от 12 до 70 лет, принявших участие в мероприятиях, направленных на </w:t>
      </w:r>
      <w:r w:rsidRPr="00A05957">
        <w:t>воспитание толерантного отношения к людям другой культуры и национальности</w:t>
      </w: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 xml:space="preserve"> на территории округа.</w:t>
      </w:r>
    </w:p>
    <w:p w:rsidR="00E75B90" w:rsidRPr="00A05957" w:rsidRDefault="00E75B90" w:rsidP="00E75B90">
      <w:pPr>
        <w:widowControl/>
        <w:suppressAutoHyphens w:val="0"/>
        <w:spacing w:line="0" w:lineRule="atLeast"/>
        <w:jc w:val="both"/>
        <w:rPr>
          <w:rFonts w:eastAsia="Calibri" w:cs="Times New Roman"/>
          <w:kern w:val="0"/>
          <w:shd w:val="clear" w:color="auto" w:fill="FFFFFF"/>
          <w:lang w:eastAsia="en-US" w:bidi="ar-SA"/>
        </w:rPr>
      </w:pPr>
      <w:r w:rsidRPr="00A05957">
        <w:t>Формирование  интереса к истории Санкт-Петербурга и России, к многообразию культурных и исторических традиций; ведению диалога с живущими рядом людьми, уменьшение количества стереотипов в межкультурной и межличностной коммуникации, улучшение социокультурного взаимодействия жителей округа.</w:t>
      </w:r>
    </w:p>
    <w:p w:rsidR="00E75B90" w:rsidRPr="00A05957" w:rsidRDefault="00E75B90" w:rsidP="00E75B90">
      <w:pPr>
        <w:widowControl/>
        <w:suppressAutoHyphens w:val="0"/>
        <w:spacing w:line="0" w:lineRule="atLeast"/>
        <w:ind w:left="-567" w:right="-569" w:firstLine="284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>Риски реализации Программы.</w:t>
      </w:r>
    </w:p>
    <w:p w:rsidR="00E75B90" w:rsidRPr="00A05957" w:rsidRDefault="00E75B90" w:rsidP="00E75B90">
      <w:pPr>
        <w:widowControl/>
        <w:suppressAutoHyphens w:val="0"/>
        <w:spacing w:line="0" w:lineRule="atLeast"/>
        <w:ind w:left="-283" w:right="-710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lastRenderedPageBreak/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E75B90" w:rsidRPr="00A05957" w:rsidRDefault="00E75B90" w:rsidP="00E75B90">
      <w:pPr>
        <w:widowControl/>
        <w:suppressAutoHyphens w:val="0"/>
        <w:spacing w:line="0" w:lineRule="atLeast"/>
        <w:ind w:left="-283" w:right="-710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E75B90" w:rsidRPr="00A05957" w:rsidRDefault="00E75B90" w:rsidP="00E75B90">
      <w:pPr>
        <w:widowControl/>
        <w:suppressAutoHyphens w:val="0"/>
        <w:spacing w:line="0" w:lineRule="atLeast"/>
        <w:ind w:left="-567" w:right="-710" w:firstLine="284"/>
        <w:jc w:val="both"/>
        <w:rPr>
          <w:rFonts w:eastAsia="Calibri" w:cs="Times New Roman"/>
          <w:kern w:val="0"/>
          <w:shd w:val="clear" w:color="auto" w:fill="FFFFFF"/>
          <w:lang w:eastAsia="en-US" w:bidi="ar-SA"/>
        </w:rPr>
      </w:pP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>Негативными внешними факторами, которые могут повлиять на реализацию Программы, являются:</w:t>
      </w:r>
    </w:p>
    <w:p w:rsidR="00E75B90" w:rsidRPr="00A05957" w:rsidRDefault="00E75B90" w:rsidP="00E75B90">
      <w:pPr>
        <w:widowControl/>
        <w:suppressAutoHyphens w:val="0"/>
        <w:spacing w:line="0" w:lineRule="atLeast"/>
        <w:ind w:left="-567" w:right="-710" w:firstLine="284"/>
        <w:jc w:val="both"/>
        <w:rPr>
          <w:rFonts w:eastAsia="Calibri" w:cs="Times New Roman"/>
          <w:kern w:val="0"/>
          <w:shd w:val="clear" w:color="auto" w:fill="FFFFFF"/>
          <w:lang w:eastAsia="en-US" w:bidi="ar-SA"/>
        </w:rPr>
      </w:pP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>-изменение законодательства;</w:t>
      </w:r>
    </w:p>
    <w:p w:rsidR="00E75B90" w:rsidRPr="00A05957" w:rsidRDefault="00E75B90" w:rsidP="00E75B90">
      <w:pPr>
        <w:widowControl/>
        <w:suppressAutoHyphens w:val="0"/>
        <w:spacing w:line="0" w:lineRule="atLeast"/>
        <w:ind w:left="-567" w:right="-710" w:firstLine="284"/>
        <w:jc w:val="both"/>
        <w:rPr>
          <w:rFonts w:eastAsia="Calibri" w:cs="Times New Roman"/>
          <w:kern w:val="0"/>
          <w:shd w:val="clear" w:color="auto" w:fill="FFFFFF"/>
          <w:lang w:eastAsia="en-US" w:bidi="ar-SA"/>
        </w:rPr>
      </w:pP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>-форс-мажорные обстоятельства.</w:t>
      </w:r>
    </w:p>
    <w:p w:rsidR="00E75B90" w:rsidRPr="00A05957" w:rsidRDefault="00E75B90" w:rsidP="00E75B90">
      <w:pPr>
        <w:widowControl/>
        <w:suppressAutoHyphens w:val="0"/>
        <w:spacing w:line="0" w:lineRule="atLeast"/>
        <w:ind w:left="-567" w:right="-710" w:firstLine="284"/>
        <w:jc w:val="both"/>
        <w:rPr>
          <w:rFonts w:eastAsia="Calibri" w:cs="Times New Roman"/>
          <w:kern w:val="0"/>
          <w:shd w:val="clear" w:color="auto" w:fill="FFFFFF"/>
          <w:lang w:eastAsia="en-US" w:bidi="ar-SA"/>
        </w:rPr>
      </w:pP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>Мероприятиями по минимизации негативного влияния внешних факторов могут быть:</w:t>
      </w:r>
    </w:p>
    <w:p w:rsidR="00E75B90" w:rsidRPr="00A05957" w:rsidRDefault="00E75B90" w:rsidP="00E75B90">
      <w:pPr>
        <w:widowControl/>
        <w:suppressAutoHyphens w:val="0"/>
        <w:spacing w:line="0" w:lineRule="atLeast"/>
        <w:ind w:left="-567" w:right="-710" w:firstLine="284"/>
        <w:jc w:val="both"/>
        <w:rPr>
          <w:rFonts w:eastAsia="Calibri" w:cs="Times New Roman"/>
          <w:kern w:val="0"/>
          <w:shd w:val="clear" w:color="auto" w:fill="FFFFFF"/>
          <w:lang w:eastAsia="en-US" w:bidi="ar-SA"/>
        </w:rPr>
      </w:pP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>-привлечение в установленном порядке дополнительных источников финансирования;</w:t>
      </w:r>
    </w:p>
    <w:p w:rsidR="00E75B90" w:rsidRPr="00A05957" w:rsidRDefault="00E75B90" w:rsidP="00E75B90">
      <w:pPr>
        <w:widowControl/>
        <w:suppressAutoHyphens w:val="0"/>
        <w:spacing w:line="0" w:lineRule="atLeast"/>
        <w:ind w:left="-567" w:right="-710" w:firstLine="284"/>
        <w:jc w:val="both"/>
        <w:rPr>
          <w:rFonts w:eastAsia="Calibri" w:cs="Times New Roman"/>
          <w:kern w:val="0"/>
          <w:shd w:val="clear" w:color="auto" w:fill="FFFFFF"/>
          <w:lang w:eastAsia="en-US" w:bidi="ar-SA"/>
        </w:rPr>
      </w:pPr>
      <w:r w:rsidRPr="00A05957">
        <w:rPr>
          <w:rFonts w:eastAsia="Calibri" w:cs="Times New Roman"/>
          <w:kern w:val="0"/>
          <w:shd w:val="clear" w:color="auto" w:fill="FFFFFF"/>
          <w:lang w:eastAsia="en-US" w:bidi="ar-SA"/>
        </w:rPr>
        <w:t>-принятие соответствующих муниципальных правовых актов при изменении законодательства.</w:t>
      </w:r>
    </w:p>
    <w:p w:rsidR="00E75B90" w:rsidRPr="00A05957" w:rsidRDefault="00E75B90" w:rsidP="00E75B90">
      <w:pPr>
        <w:widowControl/>
        <w:suppressAutoHyphens w:val="0"/>
        <w:ind w:left="-283" w:right="-710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 и в соответствии с Приложением </w:t>
      </w:r>
      <w:r w:rsidR="00E44C1B">
        <w:rPr>
          <w:rFonts w:eastAsia="Calibri" w:cs="Times New Roman"/>
          <w:kern w:val="0"/>
          <w:lang w:eastAsia="ru-RU" w:bidi="ar-SA"/>
        </w:rPr>
        <w:t>3</w:t>
      </w:r>
      <w:r w:rsidRPr="00A05957">
        <w:rPr>
          <w:rFonts w:eastAsia="Calibri" w:cs="Times New Roman"/>
          <w:kern w:val="0"/>
          <w:lang w:eastAsia="ru-RU" w:bidi="ar-SA"/>
        </w:rPr>
        <w:t>.</w:t>
      </w:r>
    </w:p>
    <w:p w:rsidR="00E774F9" w:rsidRPr="00A05957" w:rsidRDefault="00E774F9" w:rsidP="00450F2B">
      <w:pPr>
        <w:widowControl/>
        <w:suppressAutoHyphens w:val="0"/>
        <w:ind w:left="-709" w:right="-710"/>
        <w:jc w:val="right"/>
        <w:rPr>
          <w:rFonts w:eastAsia="Calibri" w:cs="Times New Roman"/>
          <w:b/>
          <w:kern w:val="0"/>
          <w:shd w:val="clear" w:color="auto" w:fill="FFFFFF"/>
          <w:lang w:eastAsia="en-US" w:bidi="ar-SA"/>
        </w:rPr>
      </w:pPr>
    </w:p>
    <w:p w:rsidR="004A3B68" w:rsidRPr="00A05957" w:rsidRDefault="004A3B68" w:rsidP="004A3B68">
      <w:pPr>
        <w:widowControl/>
        <w:suppressAutoHyphens w:val="0"/>
        <w:ind w:left="-709" w:right="-710"/>
        <w:jc w:val="right"/>
        <w:rPr>
          <w:rFonts w:eastAsia="Calibri" w:cs="Times New Roman"/>
          <w:b/>
          <w:kern w:val="0"/>
          <w:shd w:val="clear" w:color="auto" w:fill="FFFFFF"/>
          <w:lang w:eastAsia="en-US" w:bidi="ar-SA"/>
        </w:rPr>
      </w:pPr>
      <w:r w:rsidRPr="00A05957">
        <w:rPr>
          <w:rFonts w:eastAsia="Calibri" w:cs="Times New Roman"/>
          <w:b/>
          <w:kern w:val="0"/>
          <w:shd w:val="clear" w:color="auto" w:fill="FFFFFF"/>
          <w:lang w:eastAsia="en-US" w:bidi="ar-SA"/>
        </w:rPr>
        <w:t xml:space="preserve">Приложение № </w:t>
      </w:r>
      <w:r w:rsidR="00E44C1B">
        <w:rPr>
          <w:rFonts w:eastAsia="Calibri" w:cs="Times New Roman"/>
          <w:b/>
          <w:kern w:val="0"/>
          <w:shd w:val="clear" w:color="auto" w:fill="FFFFFF"/>
          <w:lang w:eastAsia="en-US" w:bidi="ar-SA"/>
        </w:rPr>
        <w:t>3</w:t>
      </w:r>
    </w:p>
    <w:p w:rsidR="004A3B68" w:rsidRPr="00A05957" w:rsidRDefault="004A3B68" w:rsidP="004A3B68">
      <w:pPr>
        <w:widowControl/>
        <w:suppressAutoHyphens w:val="0"/>
        <w:spacing w:line="0" w:lineRule="atLeast"/>
        <w:ind w:left="-284"/>
        <w:jc w:val="both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 xml:space="preserve">Оценка целевого </w:t>
      </w:r>
      <w:r w:rsidR="00F12704">
        <w:rPr>
          <w:rFonts w:eastAsia="Calibri" w:cs="Times New Roman"/>
          <w:kern w:val="0"/>
          <w:lang w:eastAsia="en-US" w:bidi="ar-SA"/>
        </w:rPr>
        <w:t>показателя</w:t>
      </w:r>
      <w:r w:rsidRPr="00A05957">
        <w:rPr>
          <w:rFonts w:eastAsia="Calibri" w:cs="Times New Roman"/>
          <w:kern w:val="0"/>
          <w:lang w:eastAsia="en-US" w:bidi="ar-SA"/>
        </w:rPr>
        <w:t xml:space="preserve"> определяется на основании следующей формы:</w:t>
      </w:r>
    </w:p>
    <w:p w:rsidR="004A3B68" w:rsidRPr="00A05957" w:rsidRDefault="004A3B68" w:rsidP="004A3B68">
      <w:pPr>
        <w:widowControl/>
        <w:suppressAutoHyphens w:val="0"/>
        <w:spacing w:line="0" w:lineRule="atLeast"/>
        <w:ind w:right="-710"/>
        <w:jc w:val="right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 xml:space="preserve">Форма №1 </w:t>
      </w:r>
    </w:p>
    <w:p w:rsidR="00B6030A" w:rsidRPr="000A43E9" w:rsidRDefault="00B6030A" w:rsidP="00B6030A">
      <w:pPr>
        <w:ind w:left="-709" w:right="-569"/>
        <w:jc w:val="center"/>
        <w:rPr>
          <w:rFonts w:cs="Times New Roman"/>
          <w:sz w:val="23"/>
          <w:szCs w:val="23"/>
        </w:rPr>
      </w:pPr>
      <w:r w:rsidRPr="000A43E9">
        <w:rPr>
          <w:rFonts w:cs="Times New Roman"/>
          <w:sz w:val="23"/>
          <w:szCs w:val="23"/>
        </w:rPr>
        <w:t xml:space="preserve">ОЦЕНКА ОСНОВНЫХ ЦЕЛЕВЫХ </w:t>
      </w:r>
      <w:r w:rsidR="00F12704">
        <w:rPr>
          <w:rFonts w:cs="Times New Roman"/>
          <w:sz w:val="23"/>
          <w:szCs w:val="23"/>
        </w:rPr>
        <w:t xml:space="preserve">ПОКАЗАТЕЛЕЙ </w:t>
      </w:r>
      <w:r w:rsidRPr="000A43E9">
        <w:rPr>
          <w:rFonts w:cs="Times New Roman"/>
          <w:sz w:val="23"/>
          <w:szCs w:val="23"/>
        </w:rPr>
        <w:t>ПРОГРАММЫ</w:t>
      </w:r>
    </w:p>
    <w:p w:rsidR="004A3B68" w:rsidRPr="00A05957" w:rsidRDefault="00B6030A" w:rsidP="00B6030A">
      <w:pPr>
        <w:snapToGrid w:val="0"/>
        <w:ind w:left="-567" w:right="2408" w:firstLine="305"/>
        <w:jc w:val="right"/>
        <w:rPr>
          <w:rStyle w:val="a3"/>
          <w:b w:val="0"/>
          <w:color w:val="000000"/>
          <w:sz w:val="16"/>
          <w:szCs w:val="16"/>
        </w:rPr>
      </w:pPr>
      <w:r w:rsidRPr="00A05957">
        <w:rPr>
          <w:color w:val="000000"/>
        </w:rPr>
        <w:t xml:space="preserve"> </w:t>
      </w:r>
      <w:r w:rsidR="004A3B68" w:rsidRPr="00A05957">
        <w:rPr>
          <w:color w:val="000000"/>
        </w:rPr>
        <w:t>«Петербург объединяет людей» - Толерантность</w:t>
      </w:r>
    </w:p>
    <w:p w:rsidR="004A3B68" w:rsidRPr="00A05957" w:rsidRDefault="004A3B68" w:rsidP="004A3B68">
      <w:pPr>
        <w:widowControl/>
        <w:suppressAutoHyphens w:val="0"/>
        <w:spacing w:line="0" w:lineRule="atLeast"/>
        <w:jc w:val="center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ЗА ____ ГОД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67"/>
        <w:gridCol w:w="1275"/>
        <w:gridCol w:w="1127"/>
        <w:gridCol w:w="1141"/>
        <w:gridCol w:w="1276"/>
      </w:tblGrid>
      <w:tr w:rsidR="004A3B68" w:rsidRPr="00A05957">
        <w:trPr>
          <w:trHeight w:val="184"/>
        </w:trPr>
        <w:tc>
          <w:tcPr>
            <w:tcW w:w="5529" w:type="dxa"/>
            <w:vMerge w:val="restart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Ед. изм.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Значение целевого индикатора</w:t>
            </w:r>
          </w:p>
        </w:tc>
      </w:tr>
      <w:tr w:rsidR="004A3B68" w:rsidRPr="00A05957">
        <w:trPr>
          <w:trHeight w:val="440"/>
        </w:trPr>
        <w:tc>
          <w:tcPr>
            <w:tcW w:w="5529" w:type="dxa"/>
            <w:vMerge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Утверждено в Программе</w:t>
            </w:r>
          </w:p>
        </w:tc>
        <w:tc>
          <w:tcPr>
            <w:tcW w:w="1127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Достигнуто</w:t>
            </w:r>
          </w:p>
        </w:tc>
        <w:tc>
          <w:tcPr>
            <w:tcW w:w="1141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Отклонение </w:t>
            </w:r>
          </w:p>
        </w:tc>
        <w:tc>
          <w:tcPr>
            <w:tcW w:w="1276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Оценка в баллах</w:t>
            </w:r>
          </w:p>
        </w:tc>
      </w:tr>
      <w:tr w:rsidR="004A3B68" w:rsidRPr="00A05957">
        <w:tc>
          <w:tcPr>
            <w:tcW w:w="5529" w:type="dxa"/>
            <w:shd w:val="clear" w:color="auto" w:fill="auto"/>
          </w:tcPr>
          <w:p w:rsidR="004A3B68" w:rsidRPr="00A05957" w:rsidRDefault="004A3B68" w:rsidP="00B6030A">
            <w:pPr>
              <w:widowControl/>
              <w:suppressAutoHyphens w:val="0"/>
              <w:spacing w:line="0" w:lineRule="atLeast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количеств</w:t>
            </w:r>
            <w:r w:rsidR="00E07AEF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о</w:t>
            </w:r>
            <w:r w:rsidRPr="00A05957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 xml:space="preserve"> граждан, принимающих участие в реализации мероприятий, направленных на </w:t>
            </w:r>
            <w:r w:rsidRPr="00A05957">
              <w:rPr>
                <w:sz w:val="18"/>
                <w:szCs w:val="18"/>
              </w:rPr>
              <w:t>воспитание толерантного отношения к людям другой культуры и национальности</w:t>
            </w:r>
            <w:r w:rsidRPr="00A05957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 xml:space="preserve"> на территории округа</w:t>
            </w:r>
          </w:p>
        </w:tc>
        <w:tc>
          <w:tcPr>
            <w:tcW w:w="567" w:type="dxa"/>
            <w:shd w:val="clear" w:color="auto" w:fill="auto"/>
          </w:tcPr>
          <w:p w:rsidR="004A3B68" w:rsidRPr="00A05957" w:rsidRDefault="004A3B68" w:rsidP="004A3B68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5957">
              <w:rPr>
                <w:rFonts w:eastAsia="Calibri"/>
                <w:sz w:val="18"/>
                <w:szCs w:val="18"/>
                <w:lang w:eastAsia="en-US"/>
              </w:rPr>
              <w:t>кол-во</w:t>
            </w:r>
          </w:p>
          <w:p w:rsidR="004A3B68" w:rsidRPr="00A05957" w:rsidRDefault="004A3B68" w:rsidP="004A3B68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5957">
              <w:rPr>
                <w:rFonts w:eastAsia="Calibr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27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4A3B68" w:rsidRPr="00A05957">
        <w:tc>
          <w:tcPr>
            <w:tcW w:w="5529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Итоговая сводная оценка</w:t>
            </w:r>
          </w:p>
        </w:tc>
        <w:tc>
          <w:tcPr>
            <w:tcW w:w="567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27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4A3B68" w:rsidRPr="00A05957" w:rsidRDefault="004A3B68" w:rsidP="004A3B68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4A3B68" w:rsidRPr="00A05957" w:rsidRDefault="004A3B68" w:rsidP="004A3B68">
      <w:pPr>
        <w:widowControl/>
        <w:suppressAutoHyphens w:val="0"/>
        <w:spacing w:line="0" w:lineRule="atLeast"/>
        <w:ind w:left="-567" w:right="-710"/>
        <w:jc w:val="both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ab/>
        <w:t xml:space="preserve">Динамика целевых значений целевых </w:t>
      </w:r>
      <w:r w:rsidR="00B6030A">
        <w:rPr>
          <w:rFonts w:eastAsia="Calibri" w:cs="Times New Roman"/>
          <w:kern w:val="0"/>
          <w:lang w:eastAsia="en-US" w:bidi="ar-SA"/>
        </w:rPr>
        <w:t xml:space="preserve">показателей </w:t>
      </w:r>
      <w:r w:rsidRPr="00A05957">
        <w:rPr>
          <w:rFonts w:eastAsia="Calibri" w:cs="Times New Roman"/>
          <w:kern w:val="0"/>
          <w:lang w:eastAsia="en-US" w:bidi="ar-SA"/>
        </w:rPr>
        <w:t>определяется путем сопоставления данных по следующей форме:</w:t>
      </w:r>
    </w:p>
    <w:p w:rsidR="004A3B68" w:rsidRPr="00A05957" w:rsidRDefault="004A3B68" w:rsidP="004A3B68">
      <w:pPr>
        <w:widowControl/>
        <w:suppressAutoHyphens w:val="0"/>
        <w:spacing w:line="0" w:lineRule="atLeast"/>
        <w:ind w:right="-710"/>
        <w:jc w:val="right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Форма № 2</w:t>
      </w:r>
    </w:p>
    <w:p w:rsidR="004A3B68" w:rsidRPr="00A05957" w:rsidRDefault="004A3B68" w:rsidP="004A3B68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ДИНАМИКА ЦЕЛЕВЫХ ЗНАЧЕНИЙ</w:t>
      </w:r>
    </w:p>
    <w:p w:rsidR="00B6030A" w:rsidRPr="000A43E9" w:rsidRDefault="00B6030A" w:rsidP="00B6030A">
      <w:pPr>
        <w:ind w:left="-709" w:right="-569"/>
        <w:jc w:val="center"/>
        <w:rPr>
          <w:rFonts w:cs="Times New Roman"/>
          <w:sz w:val="23"/>
          <w:szCs w:val="23"/>
        </w:rPr>
      </w:pPr>
      <w:r w:rsidRPr="000A43E9">
        <w:rPr>
          <w:rFonts w:cs="Times New Roman"/>
          <w:sz w:val="23"/>
          <w:szCs w:val="23"/>
        </w:rPr>
        <w:t xml:space="preserve">ОСНОВНЫХ ЦЕЛЕВЫХ </w:t>
      </w:r>
      <w:r w:rsidR="00F12704">
        <w:rPr>
          <w:rFonts w:cs="Times New Roman"/>
          <w:sz w:val="23"/>
          <w:szCs w:val="23"/>
        </w:rPr>
        <w:t xml:space="preserve">ПОКАЗАТЕЛЕЙ </w:t>
      </w:r>
      <w:r w:rsidRPr="000A43E9">
        <w:rPr>
          <w:rFonts w:cs="Times New Roman"/>
          <w:sz w:val="23"/>
          <w:szCs w:val="23"/>
        </w:rPr>
        <w:t xml:space="preserve"> ПРОГРАММЫ</w:t>
      </w:r>
    </w:p>
    <w:p w:rsidR="004A3B68" w:rsidRDefault="00B6030A" w:rsidP="00B6030A">
      <w:pPr>
        <w:snapToGrid w:val="0"/>
        <w:ind w:left="-567" w:right="2408" w:firstLine="305"/>
        <w:jc w:val="right"/>
        <w:rPr>
          <w:color w:val="000000"/>
        </w:rPr>
      </w:pPr>
      <w:r w:rsidRPr="00A05957">
        <w:rPr>
          <w:color w:val="000000"/>
        </w:rPr>
        <w:t xml:space="preserve"> </w:t>
      </w:r>
      <w:r w:rsidR="004A3B68" w:rsidRPr="00A05957">
        <w:rPr>
          <w:color w:val="000000"/>
        </w:rPr>
        <w:t>«Петербург объединяет людей» - Толерантность</w:t>
      </w:r>
    </w:p>
    <w:p w:rsidR="00E07AEF" w:rsidRPr="00A05957" w:rsidRDefault="00E07AEF" w:rsidP="00B6030A">
      <w:pPr>
        <w:snapToGrid w:val="0"/>
        <w:ind w:left="-567" w:right="2408" w:firstLine="305"/>
        <w:jc w:val="right"/>
        <w:rPr>
          <w:rStyle w:val="a3"/>
          <w:b w:val="0"/>
          <w:color w:val="000000"/>
          <w:sz w:val="16"/>
          <w:szCs w:val="1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850"/>
        <w:gridCol w:w="851"/>
        <w:gridCol w:w="1134"/>
        <w:gridCol w:w="1701"/>
        <w:gridCol w:w="992"/>
      </w:tblGrid>
      <w:tr w:rsidR="004A3B68" w:rsidRPr="00A05957">
        <w:trPr>
          <w:trHeight w:val="184"/>
        </w:trPr>
        <w:tc>
          <w:tcPr>
            <w:tcW w:w="4820" w:type="dxa"/>
            <w:vMerge w:val="restart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Целевые индикаторы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Ед. изм.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Год реализации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Последний год (целевое значение)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%</w:t>
            </w:r>
          </w:p>
        </w:tc>
      </w:tr>
      <w:tr w:rsidR="004A3B68" w:rsidRPr="00A05957">
        <w:trPr>
          <w:trHeight w:val="238"/>
        </w:trPr>
        <w:tc>
          <w:tcPr>
            <w:tcW w:w="4820" w:type="dxa"/>
            <w:vMerge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1-й год</w:t>
            </w:r>
          </w:p>
        </w:tc>
        <w:tc>
          <w:tcPr>
            <w:tcW w:w="851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2-й год</w:t>
            </w:r>
          </w:p>
        </w:tc>
        <w:tc>
          <w:tcPr>
            <w:tcW w:w="1134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Отчетный</w:t>
            </w:r>
          </w:p>
        </w:tc>
        <w:tc>
          <w:tcPr>
            <w:tcW w:w="1701" w:type="dxa"/>
            <w:vMerge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4A3B68" w:rsidRPr="00A05957">
        <w:tc>
          <w:tcPr>
            <w:tcW w:w="4820" w:type="dxa"/>
            <w:shd w:val="clear" w:color="auto" w:fill="auto"/>
          </w:tcPr>
          <w:p w:rsidR="004A3B68" w:rsidRPr="00A05957" w:rsidRDefault="004A3B68" w:rsidP="00B6030A">
            <w:pPr>
              <w:widowControl/>
              <w:suppressAutoHyphens w:val="0"/>
              <w:spacing w:line="0" w:lineRule="atLeast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 xml:space="preserve">количества граждан, принимающих участие в реализации мероприятий, направленных на </w:t>
            </w:r>
            <w:r w:rsidRPr="00A05957">
              <w:rPr>
                <w:sz w:val="18"/>
                <w:szCs w:val="18"/>
              </w:rPr>
              <w:t>воспитание толерантного отношения к людям другой культуры и национальности</w:t>
            </w:r>
            <w:r w:rsidRPr="00A05957">
              <w:rPr>
                <w:rFonts w:eastAsia="Calibri" w:cs="Times New Roman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 xml:space="preserve"> на территории округа</w:t>
            </w:r>
          </w:p>
        </w:tc>
        <w:tc>
          <w:tcPr>
            <w:tcW w:w="567" w:type="dxa"/>
            <w:shd w:val="clear" w:color="auto" w:fill="auto"/>
          </w:tcPr>
          <w:p w:rsidR="004A3B68" w:rsidRPr="00A05957" w:rsidRDefault="004A3B68" w:rsidP="004A3B68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5957">
              <w:rPr>
                <w:rFonts w:eastAsia="Calibri"/>
                <w:sz w:val="18"/>
                <w:szCs w:val="18"/>
                <w:lang w:eastAsia="en-US"/>
              </w:rPr>
              <w:t>кол-во</w:t>
            </w:r>
          </w:p>
          <w:p w:rsidR="004A3B68" w:rsidRPr="00A05957" w:rsidRDefault="004A3B68" w:rsidP="004A3B68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5957">
              <w:rPr>
                <w:rFonts w:eastAsia="Calibr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4A3B68" w:rsidRDefault="004A3B68" w:rsidP="004A3B68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4A3B68" w:rsidRPr="00A05957" w:rsidRDefault="004A3B68" w:rsidP="004A3B68">
      <w:pPr>
        <w:widowControl/>
        <w:suppressAutoHyphens w:val="0"/>
        <w:spacing w:line="0" w:lineRule="atLeast"/>
        <w:ind w:left="-142"/>
        <w:jc w:val="both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ab/>
        <w:t>Оценка эффективности Программы осуществляется по следующей форме:</w:t>
      </w:r>
    </w:p>
    <w:p w:rsidR="004A3B68" w:rsidRPr="00A05957" w:rsidRDefault="004A3B68" w:rsidP="004A3B68">
      <w:pPr>
        <w:widowControl/>
        <w:suppressAutoHyphens w:val="0"/>
        <w:spacing w:line="0" w:lineRule="atLeast"/>
        <w:ind w:right="-710"/>
        <w:jc w:val="right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Форма № 3</w:t>
      </w:r>
    </w:p>
    <w:p w:rsidR="004A3B68" w:rsidRPr="00A05957" w:rsidRDefault="004A3B68" w:rsidP="004A3B68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ОЦЕНКА</w:t>
      </w:r>
    </w:p>
    <w:p w:rsidR="004A3B68" w:rsidRPr="00A05957" w:rsidRDefault="004A3B68" w:rsidP="004A3B68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ЭФФЕКТИВНОСТИ ПРОГРАММЫ</w:t>
      </w:r>
    </w:p>
    <w:p w:rsidR="004A3B68" w:rsidRDefault="004A3B68" w:rsidP="004A3B68">
      <w:pPr>
        <w:snapToGrid w:val="0"/>
        <w:ind w:left="-567" w:right="2408" w:firstLine="305"/>
        <w:jc w:val="right"/>
        <w:rPr>
          <w:color w:val="000000"/>
        </w:rPr>
      </w:pPr>
      <w:r w:rsidRPr="00A05957">
        <w:rPr>
          <w:color w:val="000000"/>
        </w:rPr>
        <w:t>«Петербург объединяет людей» - Толерантность</w:t>
      </w:r>
    </w:p>
    <w:p w:rsidR="00E07AEF" w:rsidRPr="00A05957" w:rsidRDefault="00E07AEF" w:rsidP="004A3B68">
      <w:pPr>
        <w:snapToGrid w:val="0"/>
        <w:ind w:left="-567" w:right="2408" w:firstLine="305"/>
        <w:jc w:val="right"/>
        <w:rPr>
          <w:rStyle w:val="a3"/>
          <w:b w:val="0"/>
          <w:color w:val="000000"/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2894"/>
        <w:gridCol w:w="4355"/>
      </w:tblGrid>
      <w:tr w:rsidR="004A3B68" w:rsidRPr="00A05957">
        <w:tc>
          <w:tcPr>
            <w:tcW w:w="3667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Вывод об эффективности Программы</w:t>
            </w:r>
          </w:p>
        </w:tc>
        <w:tc>
          <w:tcPr>
            <w:tcW w:w="2894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Итоговая сводная оценка (баллов)</w:t>
            </w:r>
          </w:p>
        </w:tc>
        <w:tc>
          <w:tcPr>
            <w:tcW w:w="4355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Предложения по дальнейшей реализации Программы</w:t>
            </w:r>
          </w:p>
        </w:tc>
      </w:tr>
      <w:tr w:rsidR="004A3B68" w:rsidRPr="00A05957">
        <w:tc>
          <w:tcPr>
            <w:tcW w:w="3667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Эффективность возросла</w:t>
            </w:r>
          </w:p>
        </w:tc>
        <w:tc>
          <w:tcPr>
            <w:tcW w:w="2894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Положительная оценка</w:t>
            </w:r>
          </w:p>
        </w:tc>
        <w:tc>
          <w:tcPr>
            <w:tcW w:w="4355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4A3B68" w:rsidRPr="00A05957">
        <w:tc>
          <w:tcPr>
            <w:tcW w:w="3667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Эффективность на уровне</w:t>
            </w:r>
          </w:p>
        </w:tc>
        <w:tc>
          <w:tcPr>
            <w:tcW w:w="2894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355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4A3B68" w:rsidRPr="00A05957">
        <w:tc>
          <w:tcPr>
            <w:tcW w:w="3667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Эффективность снизилась</w:t>
            </w:r>
          </w:p>
        </w:tc>
        <w:tc>
          <w:tcPr>
            <w:tcW w:w="2894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Отрицательное значение</w:t>
            </w:r>
          </w:p>
        </w:tc>
        <w:tc>
          <w:tcPr>
            <w:tcW w:w="4355" w:type="dxa"/>
            <w:shd w:val="clear" w:color="auto" w:fill="auto"/>
          </w:tcPr>
          <w:p w:rsidR="004A3B68" w:rsidRPr="00A05957" w:rsidRDefault="004A3B68" w:rsidP="004A3B68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786728" w:rsidRDefault="00786728">
      <w:pPr>
        <w:pStyle w:val="a8"/>
        <w:shd w:val="clear" w:color="auto" w:fill="FFFFFF"/>
        <w:jc w:val="center"/>
        <w:rPr>
          <w:rStyle w:val="a3"/>
          <w:color w:val="000000"/>
        </w:rPr>
      </w:pPr>
    </w:p>
    <w:p w:rsidR="00E07AEF" w:rsidRPr="00A05957" w:rsidRDefault="00E07AEF">
      <w:pPr>
        <w:pStyle w:val="a8"/>
        <w:shd w:val="clear" w:color="auto" w:fill="FFFFFF"/>
        <w:jc w:val="center"/>
        <w:rPr>
          <w:rStyle w:val="a3"/>
          <w:color w:val="000000"/>
        </w:rPr>
      </w:pPr>
    </w:p>
    <w:p w:rsidR="00A03829" w:rsidRPr="00A05957" w:rsidRDefault="00450F2B">
      <w:pPr>
        <w:pStyle w:val="a8"/>
        <w:shd w:val="clear" w:color="auto" w:fill="FFFFFF"/>
        <w:jc w:val="center"/>
        <w:rPr>
          <w:rStyle w:val="a3"/>
          <w:color w:val="000000"/>
        </w:rPr>
      </w:pPr>
      <w:r w:rsidRPr="00A05957">
        <w:rPr>
          <w:rStyle w:val="a3"/>
          <w:color w:val="000000"/>
        </w:rPr>
        <w:lastRenderedPageBreak/>
        <w:t>Р</w:t>
      </w:r>
      <w:r w:rsidR="00A03829" w:rsidRPr="00A05957">
        <w:rPr>
          <w:rStyle w:val="a3"/>
          <w:color w:val="000000"/>
        </w:rPr>
        <w:t>аздел</w:t>
      </w:r>
      <w:r w:rsidR="00A03829" w:rsidRPr="00A05957">
        <w:rPr>
          <w:rStyle w:val="apple-converted-space"/>
          <w:b/>
          <w:bCs/>
          <w:color w:val="000000"/>
        </w:rPr>
        <w:t> </w:t>
      </w:r>
      <w:r w:rsidR="00A03829" w:rsidRPr="00A05957">
        <w:rPr>
          <w:rStyle w:val="a3"/>
          <w:color w:val="000000"/>
        </w:rPr>
        <w:t>V</w:t>
      </w:r>
      <w:r w:rsidR="00A03829" w:rsidRPr="00A05957">
        <w:rPr>
          <w:rStyle w:val="a3"/>
          <w:color w:val="000000"/>
          <w:lang w:val="en-US"/>
        </w:rPr>
        <w:t>III</w:t>
      </w:r>
      <w:r w:rsidR="00A03829" w:rsidRPr="00A05957">
        <w:rPr>
          <w:rStyle w:val="a3"/>
          <w:color w:val="000000"/>
        </w:rPr>
        <w:t xml:space="preserve">. Система </w:t>
      </w:r>
      <w:proofErr w:type="gramStart"/>
      <w:r w:rsidR="00A03829" w:rsidRPr="00A05957">
        <w:rPr>
          <w:rStyle w:val="a3"/>
          <w:color w:val="000000"/>
        </w:rPr>
        <w:t>контроля за</w:t>
      </w:r>
      <w:proofErr w:type="gramEnd"/>
      <w:r w:rsidR="00A03829" w:rsidRPr="00A05957">
        <w:rPr>
          <w:rStyle w:val="a3"/>
          <w:color w:val="000000"/>
        </w:rPr>
        <w:t xml:space="preserve"> реализацией Программы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A05957">
        <w:rPr>
          <w:rFonts w:eastAsia="Calibri" w:cs="Times New Roman"/>
          <w:kern w:val="0"/>
          <w:lang w:eastAsia="ru-RU" w:bidi="ar-SA"/>
        </w:rPr>
        <w:t>Контроль за</w:t>
      </w:r>
      <w:proofErr w:type="gramEnd"/>
      <w:r w:rsidRPr="00A05957">
        <w:rPr>
          <w:rFonts w:eastAsia="Calibri" w:cs="Times New Roman"/>
          <w:kern w:val="0"/>
          <w:lang w:eastAsia="ru-RU" w:bidi="ar-SA"/>
        </w:rPr>
        <w:t xml:space="preserve"> реализацией Программы осуществляют Местная Администрация и </w:t>
      </w:r>
      <w:r w:rsidRPr="00A05957">
        <w:rPr>
          <w:rFonts w:eastAsia="Calibri" w:cs="Times New Roman"/>
          <w:kern w:val="0"/>
          <w:lang w:eastAsia="en-US" w:bidi="ar-SA"/>
        </w:rPr>
        <w:t>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en-US" w:bidi="ar-SA"/>
        </w:rPr>
        <w:t xml:space="preserve">Текущее управление и </w:t>
      </w:r>
      <w:proofErr w:type="gramStart"/>
      <w:r w:rsidRPr="00A05957">
        <w:rPr>
          <w:rFonts w:eastAsia="Calibri" w:cs="Times New Roman"/>
          <w:kern w:val="0"/>
          <w:lang w:eastAsia="en-US" w:bidi="ar-SA"/>
        </w:rPr>
        <w:t>контроль за</w:t>
      </w:r>
      <w:proofErr w:type="gramEnd"/>
      <w:r w:rsidRPr="00A05957">
        <w:rPr>
          <w:rFonts w:eastAsia="Calibri" w:cs="Times New Roman"/>
          <w:kern w:val="0"/>
          <w:lang w:eastAsia="en-US" w:bidi="ar-SA"/>
        </w:rPr>
        <w:t xml:space="preserve"> реализацией Программы осуществляет заказчик – Местная Администрация.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общий отдел Местной Администрации. 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>Общий отдел Местной Администрации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>Общий отдел Местной Администрации организует ведение отчетности по реализации программных мероприятий.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 xml:space="preserve">1. Ежеквартально до 15-го числа месяца, следующего за окончанием квартала, общий отдел Местной Администрации составляет отчет о реализации Программы, который составляется согласно Приложению № </w:t>
      </w:r>
      <w:r w:rsidR="00E44C1B">
        <w:rPr>
          <w:rFonts w:eastAsia="Calibri" w:cs="Times New Roman"/>
          <w:kern w:val="0"/>
          <w:lang w:eastAsia="ru-RU" w:bidi="ar-SA"/>
        </w:rPr>
        <w:t>4</w:t>
      </w:r>
      <w:r w:rsidRPr="00A05957">
        <w:rPr>
          <w:rFonts w:eastAsia="Calibri" w:cs="Times New Roman"/>
          <w:kern w:val="0"/>
          <w:lang w:eastAsia="ru-RU" w:bidi="ar-SA"/>
        </w:rPr>
        <w:t xml:space="preserve"> к настоящей Программе и в обязательном порядке согласовывается с финансово-бухгалтерским отделом Местной Администрации в 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>1.1 Пояснительная записка о ходе реализации Программы должна содержать: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b/>
          <w:kern w:val="0"/>
          <w:lang w:eastAsia="ru-RU" w:bidi="ar-SA"/>
        </w:rPr>
        <w:t>-</w:t>
      </w:r>
      <w:r w:rsidRPr="00A05957">
        <w:rPr>
          <w:rFonts w:eastAsia="Calibri" w:cs="Times New Roman"/>
          <w:kern w:val="0"/>
          <w:lang w:eastAsia="ru-RU" w:bidi="ar-SA"/>
        </w:rPr>
        <w:t xml:space="preserve"> сведения о результатах реализации Программы за отчетный период;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b/>
          <w:kern w:val="0"/>
          <w:lang w:eastAsia="ru-RU" w:bidi="ar-SA"/>
        </w:rPr>
        <w:t>-</w:t>
      </w:r>
      <w:r w:rsidRPr="00A05957">
        <w:rPr>
          <w:rFonts w:eastAsia="Calibri" w:cs="Times New Roman"/>
          <w:kern w:val="0"/>
          <w:lang w:eastAsia="ru-RU" w:bidi="ar-SA"/>
        </w:rPr>
        <w:t xml:space="preserve"> данные о целевом использовании бюджетных средств и объемов привлеченных средств (при наличии) на реализацию программных мероприятий;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b/>
          <w:kern w:val="0"/>
          <w:lang w:eastAsia="ru-RU" w:bidi="ar-SA"/>
        </w:rPr>
        <w:t>-</w:t>
      </w:r>
      <w:r w:rsidRPr="00A05957">
        <w:rPr>
          <w:rFonts w:eastAsia="Calibri" w:cs="Times New Roman"/>
          <w:kern w:val="0"/>
          <w:lang w:eastAsia="ru-RU" w:bidi="ar-SA"/>
        </w:rPr>
        <w:t xml:space="preserve"> сведения о соответствии фактических показателей целевым индикаторам, установленным при утверждении Программы;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b/>
          <w:kern w:val="0"/>
          <w:lang w:eastAsia="ru-RU" w:bidi="ar-SA"/>
        </w:rPr>
        <w:t>-</w:t>
      </w:r>
      <w:r w:rsidRPr="00A05957">
        <w:rPr>
          <w:rFonts w:eastAsia="Calibri" w:cs="Times New Roman"/>
          <w:kern w:val="0"/>
          <w:lang w:eastAsia="ru-RU" w:bidi="ar-SA"/>
        </w:rPr>
        <w:t xml:space="preserve"> информацию о ходе и полноте выполнения программных мероприятий;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b/>
          <w:kern w:val="0"/>
          <w:lang w:eastAsia="ru-RU" w:bidi="ar-SA"/>
        </w:rPr>
        <w:t>-</w:t>
      </w:r>
      <w:r w:rsidRPr="00A05957">
        <w:rPr>
          <w:rFonts w:eastAsia="Calibri" w:cs="Times New Roman"/>
          <w:kern w:val="0"/>
          <w:lang w:eastAsia="ru-RU" w:bidi="ar-SA"/>
        </w:rPr>
        <w:t xml:space="preserve"> оценку эффективности реализации Программы в соответствии с разделом </w:t>
      </w:r>
      <w:r w:rsidRPr="00A05957">
        <w:rPr>
          <w:rFonts w:eastAsia="Calibri" w:cs="Times New Roman"/>
          <w:kern w:val="0"/>
          <w:lang w:val="en-US" w:eastAsia="ru-RU" w:bidi="ar-SA"/>
        </w:rPr>
        <w:t>VII</w:t>
      </w:r>
      <w:r w:rsidRPr="00A05957">
        <w:rPr>
          <w:rFonts w:eastAsia="Calibri" w:cs="Times New Roman"/>
          <w:kern w:val="0"/>
          <w:lang w:eastAsia="ru-RU" w:bidi="ar-SA"/>
        </w:rPr>
        <w:t xml:space="preserve"> Программы.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 xml:space="preserve">2. Сводный отчет о выполнении 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</w:t>
      </w:r>
      <w:proofErr w:type="gramStart"/>
      <w:r w:rsidRPr="00A05957">
        <w:rPr>
          <w:rFonts w:eastAsia="Calibri" w:cs="Times New Roman"/>
          <w:kern w:val="0"/>
          <w:lang w:eastAsia="ru-RU" w:bidi="ar-SA"/>
        </w:rPr>
        <w:t>за</w:t>
      </w:r>
      <w:proofErr w:type="gramEnd"/>
      <w:r w:rsidRPr="00A05957">
        <w:rPr>
          <w:rFonts w:eastAsia="Calibri" w:cs="Times New Roman"/>
          <w:kern w:val="0"/>
          <w:lang w:eastAsia="ru-RU" w:bidi="ar-SA"/>
        </w:rPr>
        <w:t xml:space="preserve"> отчетным.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>3. Финансово-бухгалтерский отдел Местной Администрации: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>- ежеквартально, в срок до 15-го числа месяца, следующего за отчетным кварталом, готовит сводную информацию о ходе реализации Программы за истекший период и предоставляет ее Главе Местной Администрации;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 xml:space="preserve">- ежегодно, в срок до 15 марта года, следующего за </w:t>
      </w:r>
      <w:proofErr w:type="gramStart"/>
      <w:r w:rsidRPr="00A05957">
        <w:rPr>
          <w:rFonts w:eastAsia="Calibri" w:cs="Times New Roman"/>
          <w:kern w:val="0"/>
          <w:lang w:eastAsia="ru-RU" w:bidi="ar-SA"/>
        </w:rPr>
        <w:t>отчетным</w:t>
      </w:r>
      <w:proofErr w:type="gramEnd"/>
      <w:r w:rsidRPr="00A05957">
        <w:rPr>
          <w:rFonts w:eastAsia="Calibri" w:cs="Times New Roman"/>
          <w:kern w:val="0"/>
          <w:lang w:eastAsia="ru-RU" w:bidi="ar-SA"/>
        </w:rPr>
        <w:t>, готовит сводную информацию о ходе реализации Программы за отчетный период и предоставляет ее Главе Местной Администрации.</w:t>
      </w:r>
    </w:p>
    <w:p w:rsidR="00450F2B" w:rsidRPr="00A05957" w:rsidRDefault="00450F2B" w:rsidP="00450F2B">
      <w:pPr>
        <w:widowControl/>
        <w:suppressAutoHyphens w:val="0"/>
        <w:spacing w:line="0" w:lineRule="atLeast"/>
        <w:ind w:left="-567" w:right="-567" w:firstLine="425"/>
        <w:jc w:val="both"/>
        <w:rPr>
          <w:rFonts w:eastAsia="Calibri" w:cs="Times New Roman"/>
          <w:kern w:val="0"/>
          <w:lang w:eastAsia="ru-RU" w:bidi="ar-SA"/>
        </w:rPr>
      </w:pPr>
      <w:r w:rsidRPr="00A05957">
        <w:rPr>
          <w:rFonts w:eastAsia="Calibri" w:cs="Times New Roman"/>
          <w:kern w:val="0"/>
          <w:lang w:eastAsia="ru-RU" w:bidi="ar-SA"/>
        </w:rPr>
        <w:t>4.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786728" w:rsidRPr="00A05957" w:rsidRDefault="00786728" w:rsidP="00E774F9">
      <w:pPr>
        <w:widowControl/>
        <w:suppressAutoHyphens w:val="0"/>
        <w:spacing w:after="200" w:line="276" w:lineRule="auto"/>
        <w:ind w:right="-710"/>
        <w:jc w:val="right"/>
        <w:rPr>
          <w:rFonts w:eastAsia="Calibri" w:cs="Times New Roman"/>
          <w:b/>
          <w:kern w:val="0"/>
          <w:lang w:eastAsia="en-US" w:bidi="ar-SA"/>
        </w:rPr>
      </w:pPr>
    </w:p>
    <w:p w:rsidR="00786728" w:rsidRDefault="00786728" w:rsidP="00E774F9">
      <w:pPr>
        <w:widowControl/>
        <w:suppressAutoHyphens w:val="0"/>
        <w:spacing w:after="200" w:line="276" w:lineRule="auto"/>
        <w:ind w:right="-710"/>
        <w:jc w:val="right"/>
        <w:rPr>
          <w:rFonts w:eastAsia="Calibri" w:cs="Times New Roman"/>
          <w:b/>
          <w:kern w:val="0"/>
          <w:lang w:eastAsia="en-US" w:bidi="ar-SA"/>
        </w:rPr>
      </w:pPr>
    </w:p>
    <w:p w:rsidR="00E44C1B" w:rsidRDefault="00E44C1B" w:rsidP="00E774F9">
      <w:pPr>
        <w:widowControl/>
        <w:suppressAutoHyphens w:val="0"/>
        <w:spacing w:after="200" w:line="276" w:lineRule="auto"/>
        <w:ind w:right="-710"/>
        <w:jc w:val="right"/>
        <w:rPr>
          <w:rFonts w:eastAsia="Calibri" w:cs="Times New Roman"/>
          <w:b/>
          <w:kern w:val="0"/>
          <w:lang w:eastAsia="en-US" w:bidi="ar-SA"/>
        </w:rPr>
      </w:pPr>
    </w:p>
    <w:p w:rsidR="00E44C1B" w:rsidRDefault="00E44C1B" w:rsidP="00E774F9">
      <w:pPr>
        <w:widowControl/>
        <w:suppressAutoHyphens w:val="0"/>
        <w:spacing w:after="200" w:line="276" w:lineRule="auto"/>
        <w:ind w:right="-710"/>
        <w:jc w:val="right"/>
        <w:rPr>
          <w:rFonts w:eastAsia="Calibri" w:cs="Times New Roman"/>
          <w:b/>
          <w:kern w:val="0"/>
          <w:lang w:eastAsia="en-US" w:bidi="ar-SA"/>
        </w:rPr>
      </w:pPr>
    </w:p>
    <w:p w:rsidR="00E44C1B" w:rsidRDefault="00E44C1B" w:rsidP="00E774F9">
      <w:pPr>
        <w:widowControl/>
        <w:suppressAutoHyphens w:val="0"/>
        <w:spacing w:after="200" w:line="276" w:lineRule="auto"/>
        <w:ind w:right="-710"/>
        <w:jc w:val="right"/>
        <w:rPr>
          <w:rFonts w:eastAsia="Calibri" w:cs="Times New Roman"/>
          <w:b/>
          <w:kern w:val="0"/>
          <w:lang w:eastAsia="en-US" w:bidi="ar-SA"/>
        </w:rPr>
      </w:pPr>
    </w:p>
    <w:p w:rsidR="00E07AEF" w:rsidRDefault="00E07AEF" w:rsidP="00E774F9">
      <w:pPr>
        <w:widowControl/>
        <w:suppressAutoHyphens w:val="0"/>
        <w:spacing w:after="200" w:line="276" w:lineRule="auto"/>
        <w:ind w:right="-710"/>
        <w:jc w:val="right"/>
        <w:rPr>
          <w:rFonts w:eastAsia="Calibri" w:cs="Times New Roman"/>
          <w:b/>
          <w:kern w:val="0"/>
          <w:lang w:eastAsia="en-US" w:bidi="ar-SA"/>
        </w:rPr>
      </w:pPr>
    </w:p>
    <w:p w:rsidR="00E07AEF" w:rsidRDefault="00E07AEF" w:rsidP="00E774F9">
      <w:pPr>
        <w:widowControl/>
        <w:suppressAutoHyphens w:val="0"/>
        <w:spacing w:after="200" w:line="276" w:lineRule="auto"/>
        <w:ind w:right="-710"/>
        <w:jc w:val="right"/>
        <w:rPr>
          <w:rFonts w:eastAsia="Calibri" w:cs="Times New Roman"/>
          <w:b/>
          <w:kern w:val="0"/>
          <w:lang w:eastAsia="en-US" w:bidi="ar-SA"/>
        </w:rPr>
      </w:pPr>
    </w:p>
    <w:p w:rsidR="00E07AEF" w:rsidRPr="00A05957" w:rsidRDefault="00E07AEF" w:rsidP="00E774F9">
      <w:pPr>
        <w:widowControl/>
        <w:suppressAutoHyphens w:val="0"/>
        <w:spacing w:after="200" w:line="276" w:lineRule="auto"/>
        <w:ind w:right="-710"/>
        <w:jc w:val="right"/>
        <w:rPr>
          <w:rFonts w:eastAsia="Calibri" w:cs="Times New Roman"/>
          <w:b/>
          <w:kern w:val="0"/>
          <w:lang w:eastAsia="en-US" w:bidi="ar-SA"/>
        </w:rPr>
      </w:pPr>
    </w:p>
    <w:p w:rsidR="006870BA" w:rsidRPr="00A05957" w:rsidRDefault="00167D2E" w:rsidP="00E774F9">
      <w:pPr>
        <w:widowControl/>
        <w:suppressAutoHyphens w:val="0"/>
        <w:spacing w:after="200" w:line="276" w:lineRule="auto"/>
        <w:ind w:right="-710"/>
        <w:jc w:val="right"/>
        <w:rPr>
          <w:rFonts w:eastAsia="Calibri" w:cs="Times New Roman"/>
          <w:b/>
          <w:kern w:val="0"/>
          <w:lang w:eastAsia="en-US" w:bidi="ar-SA"/>
        </w:rPr>
      </w:pPr>
      <w:r w:rsidRPr="00A05957">
        <w:rPr>
          <w:rFonts w:eastAsia="Calibri" w:cs="Times New Roman"/>
          <w:b/>
          <w:kern w:val="0"/>
          <w:lang w:eastAsia="en-US" w:bidi="ar-SA"/>
        </w:rPr>
        <w:lastRenderedPageBreak/>
        <w:t>П</w:t>
      </w:r>
      <w:r w:rsidR="006870BA" w:rsidRPr="00A05957">
        <w:rPr>
          <w:rFonts w:eastAsia="Calibri" w:cs="Times New Roman"/>
          <w:b/>
          <w:kern w:val="0"/>
          <w:lang w:eastAsia="en-US" w:bidi="ar-SA"/>
        </w:rPr>
        <w:t xml:space="preserve">риложение № </w:t>
      </w:r>
      <w:r w:rsidR="00E44C1B">
        <w:rPr>
          <w:rFonts w:eastAsia="Calibri" w:cs="Times New Roman"/>
          <w:b/>
          <w:kern w:val="0"/>
          <w:lang w:eastAsia="en-US" w:bidi="ar-SA"/>
        </w:rPr>
        <w:t>4</w:t>
      </w:r>
      <w:r w:rsidR="006870BA" w:rsidRPr="00A05957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6870BA" w:rsidRPr="00A05957" w:rsidRDefault="006870BA" w:rsidP="006870BA">
      <w:pPr>
        <w:widowControl/>
        <w:suppressAutoHyphens w:val="0"/>
        <w:spacing w:after="200"/>
        <w:contextualSpacing/>
        <w:jc w:val="center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ОТЧЕТ О ВЫПОЛНЕНИИ МУНИЦИПАЛЬНОЙ ПРОГРАММЫ</w:t>
      </w:r>
    </w:p>
    <w:p w:rsidR="006870BA" w:rsidRPr="00A05957" w:rsidRDefault="006870BA" w:rsidP="006870BA">
      <w:pPr>
        <w:snapToGrid w:val="0"/>
        <w:ind w:left="-567" w:right="2408" w:firstLine="305"/>
        <w:jc w:val="right"/>
        <w:rPr>
          <w:rStyle w:val="a3"/>
          <w:b w:val="0"/>
          <w:color w:val="000000"/>
          <w:sz w:val="16"/>
          <w:szCs w:val="16"/>
        </w:rPr>
      </w:pPr>
      <w:r w:rsidRPr="00A05957">
        <w:rPr>
          <w:color w:val="000000"/>
        </w:rPr>
        <w:t>«Петербург объединяет людей» - Толерантность</w:t>
      </w:r>
    </w:p>
    <w:p w:rsidR="006870BA" w:rsidRPr="00A05957" w:rsidRDefault="006870BA" w:rsidP="006870BA">
      <w:pPr>
        <w:widowControl/>
        <w:suppressAutoHyphens w:val="0"/>
        <w:spacing w:after="200"/>
        <w:contextualSpacing/>
        <w:jc w:val="center"/>
        <w:rPr>
          <w:rFonts w:eastAsia="Calibri" w:cs="Times New Roman"/>
          <w:kern w:val="0"/>
          <w:lang w:eastAsia="en-US" w:bidi="ar-SA"/>
        </w:rPr>
      </w:pPr>
      <w:r w:rsidRPr="00A05957">
        <w:rPr>
          <w:rFonts w:eastAsia="Calibri" w:cs="Times New Roman"/>
          <w:kern w:val="0"/>
          <w:lang w:eastAsia="en-US" w:bidi="ar-SA"/>
        </w:rPr>
        <w:t>ЗА_____________________________</w:t>
      </w:r>
    </w:p>
    <w:p w:rsidR="006870BA" w:rsidRPr="00A05957" w:rsidRDefault="006870BA" w:rsidP="006870BA">
      <w:pPr>
        <w:widowControl/>
        <w:suppressAutoHyphens w:val="0"/>
        <w:spacing w:after="200"/>
        <w:contextualSpacing/>
        <w:jc w:val="center"/>
        <w:rPr>
          <w:rFonts w:eastAsia="Calibri" w:cs="Times New Roman"/>
          <w:kern w:val="0"/>
          <w:vertAlign w:val="superscript"/>
          <w:lang w:eastAsia="en-US" w:bidi="ar-SA"/>
        </w:rPr>
      </w:pPr>
      <w:r w:rsidRPr="00A05957">
        <w:rPr>
          <w:rFonts w:eastAsia="Calibri" w:cs="Times New Roman"/>
          <w:kern w:val="0"/>
          <w:vertAlign w:val="superscript"/>
          <w:lang w:eastAsia="en-US" w:bidi="ar-SA"/>
        </w:rPr>
        <w:t>(отчетный период)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709"/>
        <w:gridCol w:w="708"/>
        <w:gridCol w:w="709"/>
        <w:gridCol w:w="709"/>
        <w:gridCol w:w="992"/>
        <w:gridCol w:w="567"/>
        <w:gridCol w:w="567"/>
        <w:gridCol w:w="567"/>
        <w:gridCol w:w="567"/>
      </w:tblGrid>
      <w:tr w:rsidR="006870BA" w:rsidRPr="00A05957">
        <w:trPr>
          <w:trHeight w:val="184"/>
        </w:trPr>
        <w:tc>
          <w:tcPr>
            <w:tcW w:w="2835" w:type="dxa"/>
            <w:vMerge w:val="restart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0" w:lineRule="atLeast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6870BA" w:rsidRPr="00A05957" w:rsidRDefault="006870BA" w:rsidP="00167D2E">
            <w:pPr>
              <w:widowControl/>
              <w:suppressAutoHyphens w:val="0"/>
              <w:spacing w:line="0" w:lineRule="atLeast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6870BA" w:rsidRPr="00A05957" w:rsidRDefault="006870BA" w:rsidP="00167D2E">
            <w:pPr>
              <w:widowControl/>
              <w:suppressAutoHyphens w:val="0"/>
              <w:spacing w:line="0" w:lineRule="atLeast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6870BA" w:rsidRPr="00A05957" w:rsidRDefault="006870BA" w:rsidP="00167D2E">
            <w:pPr>
              <w:widowControl/>
              <w:suppressAutoHyphens w:val="0"/>
              <w:spacing w:line="0" w:lineRule="atLeast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Цели, задачи, наименование мероприятий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Исполни</w:t>
            </w:r>
          </w:p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тель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Финансовые затраты, тыс. руб.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Показатели результативности выполнения Программы</w:t>
            </w:r>
          </w:p>
        </w:tc>
      </w:tr>
      <w:tr w:rsidR="00E774F9" w:rsidRPr="00A05957">
        <w:trPr>
          <w:trHeight w:val="184"/>
        </w:trPr>
        <w:tc>
          <w:tcPr>
            <w:tcW w:w="2835" w:type="dxa"/>
            <w:vMerge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Утвержден</w:t>
            </w:r>
          </w:p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ный план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Уточненный план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Исполнено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0" w:lineRule="atLeast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Наимено</w:t>
            </w:r>
          </w:p>
          <w:p w:rsidR="006870BA" w:rsidRPr="00A05957" w:rsidRDefault="006870BA" w:rsidP="00167D2E">
            <w:pPr>
              <w:widowControl/>
              <w:suppressAutoHyphens w:val="0"/>
              <w:spacing w:line="0" w:lineRule="atLeast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Ед.</w:t>
            </w:r>
          </w:p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изм.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уточненный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ind w:right="193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факт</w:t>
            </w:r>
          </w:p>
        </w:tc>
      </w:tr>
      <w:tr w:rsidR="00E774F9" w:rsidRPr="00A05957">
        <w:trPr>
          <w:trHeight w:val="248"/>
        </w:trPr>
        <w:tc>
          <w:tcPr>
            <w:tcW w:w="2835" w:type="dxa"/>
            <w:vMerge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бюд-жет-ные</w:t>
            </w:r>
          </w:p>
        </w:tc>
        <w:tc>
          <w:tcPr>
            <w:tcW w:w="567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вне-бюджет-ные</w:t>
            </w:r>
          </w:p>
        </w:tc>
        <w:tc>
          <w:tcPr>
            <w:tcW w:w="709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бюд-жет-ные</w:t>
            </w:r>
          </w:p>
        </w:tc>
        <w:tc>
          <w:tcPr>
            <w:tcW w:w="708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вне-бюд-жет-ные</w:t>
            </w:r>
          </w:p>
        </w:tc>
        <w:tc>
          <w:tcPr>
            <w:tcW w:w="709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бюд-жет-ные</w:t>
            </w:r>
          </w:p>
        </w:tc>
        <w:tc>
          <w:tcPr>
            <w:tcW w:w="709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вне-бюд-жет-ные</w:t>
            </w:r>
          </w:p>
        </w:tc>
        <w:tc>
          <w:tcPr>
            <w:tcW w:w="992" w:type="dxa"/>
            <w:vMerge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E774F9" w:rsidRPr="00A05957">
        <w:tc>
          <w:tcPr>
            <w:tcW w:w="2835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13</w:t>
            </w:r>
          </w:p>
        </w:tc>
      </w:tr>
      <w:tr w:rsidR="00167D2E" w:rsidRPr="00A05957">
        <w:tc>
          <w:tcPr>
            <w:tcW w:w="10915" w:type="dxa"/>
            <w:gridSpan w:val="13"/>
            <w:shd w:val="clear" w:color="auto" w:fill="auto"/>
          </w:tcPr>
          <w:p w:rsidR="006870BA" w:rsidRPr="00A05957" w:rsidRDefault="006870BA" w:rsidP="00450F2B">
            <w:pPr>
              <w:snapToGrid w:val="0"/>
              <w:ind w:left="-78" w:right="12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Цель</w:t>
            </w:r>
            <w:r w:rsidR="00450F2B"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- </w:t>
            </w:r>
            <w:r w:rsidR="00450F2B" w:rsidRPr="00A05957">
              <w:rPr>
                <w:sz w:val="18"/>
                <w:szCs w:val="18"/>
              </w:rPr>
              <w:t>воспитание толерантного отношения к людям другой культуры, национальности, религии.</w:t>
            </w:r>
          </w:p>
        </w:tc>
      </w:tr>
      <w:tr w:rsidR="00167D2E" w:rsidRPr="00A05957">
        <w:tc>
          <w:tcPr>
            <w:tcW w:w="10915" w:type="dxa"/>
            <w:gridSpan w:val="13"/>
            <w:shd w:val="clear" w:color="auto" w:fill="auto"/>
          </w:tcPr>
          <w:p w:rsidR="006870BA" w:rsidRPr="00A05957" w:rsidRDefault="006870BA" w:rsidP="00450F2B">
            <w:pPr>
              <w:autoSpaceDE w:val="0"/>
              <w:ind w:left="-78" w:right="12"/>
              <w:rPr>
                <w:sz w:val="18"/>
                <w:szCs w:val="18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Задача</w:t>
            </w:r>
            <w:r w:rsidR="00450F2B"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- </w:t>
            </w:r>
            <w:r w:rsidR="00450F2B" w:rsidRPr="00A05957">
              <w:rPr>
                <w:color w:val="000000"/>
                <w:sz w:val="18"/>
                <w:szCs w:val="18"/>
              </w:rPr>
              <w:t>расширить культурный кругозор граждан;</w:t>
            </w:r>
            <w:r w:rsidR="00450F2B" w:rsidRPr="00A05957">
              <w:rPr>
                <w:sz w:val="18"/>
                <w:szCs w:val="18"/>
              </w:rPr>
              <w:t xml:space="preserve"> воспитать подрастающее поколение средствами искусства, культуры, этики.</w:t>
            </w:r>
          </w:p>
        </w:tc>
      </w:tr>
      <w:tr w:rsidR="00E774F9" w:rsidRPr="00A05957">
        <w:tc>
          <w:tcPr>
            <w:tcW w:w="2835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05957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Мероприятия</w:t>
            </w:r>
          </w:p>
        </w:tc>
        <w:tc>
          <w:tcPr>
            <w:tcW w:w="709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870BA" w:rsidRPr="00A05957" w:rsidRDefault="006870BA" w:rsidP="00167D2E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E774F9" w:rsidRPr="00A0595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44D1" w:rsidRPr="00A05957" w:rsidRDefault="005D44D1" w:rsidP="005D44D1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E774F9" w:rsidRPr="00A0595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44D1" w:rsidRPr="00A05957" w:rsidRDefault="005D44D1" w:rsidP="005D44D1">
            <w:pPr>
              <w:autoSpaceDE w:val="0"/>
              <w:snapToGrid w:val="0"/>
              <w:spacing w:line="0" w:lineRule="atLeast"/>
              <w:ind w:left="11" w:right="11"/>
              <w:rPr>
                <w:rStyle w:val="1"/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E774F9" w:rsidRPr="00A0595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44D1" w:rsidRPr="00A05957" w:rsidRDefault="005D44D1" w:rsidP="005D44D1">
            <w:pPr>
              <w:snapToGrid w:val="0"/>
              <w:spacing w:line="0" w:lineRule="atLeast"/>
              <w:ind w:left="11" w:right="11"/>
              <w:rPr>
                <w:rStyle w:val="1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D44D1" w:rsidRPr="00A05957" w:rsidRDefault="005D44D1" w:rsidP="005D44D1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6870BA" w:rsidRPr="00450F2B" w:rsidRDefault="006870BA" w:rsidP="00E774F9">
      <w:pPr>
        <w:widowControl/>
        <w:suppressAutoHyphens w:val="0"/>
        <w:spacing w:line="0" w:lineRule="atLeast"/>
        <w:jc w:val="both"/>
        <w:rPr>
          <w:rStyle w:val="a3"/>
          <w:color w:val="000000"/>
          <w:sz w:val="16"/>
          <w:szCs w:val="16"/>
        </w:rPr>
      </w:pPr>
    </w:p>
    <w:sectPr w:rsidR="006870BA" w:rsidRPr="00450F2B" w:rsidSect="00E774F9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D3FCF"/>
    <w:rsid w:val="00024D03"/>
    <w:rsid w:val="000464BF"/>
    <w:rsid w:val="00073B1A"/>
    <w:rsid w:val="00074AFC"/>
    <w:rsid w:val="00076BF4"/>
    <w:rsid w:val="000B0A76"/>
    <w:rsid w:val="000C483E"/>
    <w:rsid w:val="000E4839"/>
    <w:rsid w:val="00167D2E"/>
    <w:rsid w:val="00171339"/>
    <w:rsid w:val="0019407A"/>
    <w:rsid w:val="001B0920"/>
    <w:rsid w:val="001C1E7B"/>
    <w:rsid w:val="001D7678"/>
    <w:rsid w:val="001E0AD9"/>
    <w:rsid w:val="002A36A8"/>
    <w:rsid w:val="002C07E0"/>
    <w:rsid w:val="0036256F"/>
    <w:rsid w:val="00373E03"/>
    <w:rsid w:val="003764F7"/>
    <w:rsid w:val="003B7D37"/>
    <w:rsid w:val="00442021"/>
    <w:rsid w:val="00450678"/>
    <w:rsid w:val="00450F2B"/>
    <w:rsid w:val="00451BAE"/>
    <w:rsid w:val="00475D7F"/>
    <w:rsid w:val="004A3B68"/>
    <w:rsid w:val="004B3AA6"/>
    <w:rsid w:val="004F5A37"/>
    <w:rsid w:val="004F614C"/>
    <w:rsid w:val="0054075D"/>
    <w:rsid w:val="0054563E"/>
    <w:rsid w:val="00545F6A"/>
    <w:rsid w:val="00564E22"/>
    <w:rsid w:val="005B238F"/>
    <w:rsid w:val="005D44D1"/>
    <w:rsid w:val="005F237D"/>
    <w:rsid w:val="00642E8A"/>
    <w:rsid w:val="006457D6"/>
    <w:rsid w:val="0066188F"/>
    <w:rsid w:val="006870BA"/>
    <w:rsid w:val="0069716B"/>
    <w:rsid w:val="00724F58"/>
    <w:rsid w:val="00730839"/>
    <w:rsid w:val="00747317"/>
    <w:rsid w:val="00752BBF"/>
    <w:rsid w:val="0076202E"/>
    <w:rsid w:val="00786728"/>
    <w:rsid w:val="007A284D"/>
    <w:rsid w:val="007B291B"/>
    <w:rsid w:val="007D4ECC"/>
    <w:rsid w:val="00813686"/>
    <w:rsid w:val="00843C5D"/>
    <w:rsid w:val="00891259"/>
    <w:rsid w:val="008B1620"/>
    <w:rsid w:val="008B35E1"/>
    <w:rsid w:val="008C2DEE"/>
    <w:rsid w:val="008C3826"/>
    <w:rsid w:val="008C4207"/>
    <w:rsid w:val="008D3FCF"/>
    <w:rsid w:val="008F3A46"/>
    <w:rsid w:val="00913CB5"/>
    <w:rsid w:val="00962919"/>
    <w:rsid w:val="0099233A"/>
    <w:rsid w:val="009B27D6"/>
    <w:rsid w:val="009C3360"/>
    <w:rsid w:val="009D04AD"/>
    <w:rsid w:val="00A03829"/>
    <w:rsid w:val="00A05957"/>
    <w:rsid w:val="00A40516"/>
    <w:rsid w:val="00A45761"/>
    <w:rsid w:val="00A4706F"/>
    <w:rsid w:val="00A54A1F"/>
    <w:rsid w:val="00A56859"/>
    <w:rsid w:val="00A62804"/>
    <w:rsid w:val="00A926D6"/>
    <w:rsid w:val="00AA160D"/>
    <w:rsid w:val="00AD2510"/>
    <w:rsid w:val="00AD2B78"/>
    <w:rsid w:val="00B15D27"/>
    <w:rsid w:val="00B6030A"/>
    <w:rsid w:val="00BB285E"/>
    <w:rsid w:val="00BE57C6"/>
    <w:rsid w:val="00C27F06"/>
    <w:rsid w:val="00CA2B21"/>
    <w:rsid w:val="00CA642A"/>
    <w:rsid w:val="00CD4DC7"/>
    <w:rsid w:val="00CE37FE"/>
    <w:rsid w:val="00CE7B1A"/>
    <w:rsid w:val="00CF3261"/>
    <w:rsid w:val="00D64035"/>
    <w:rsid w:val="00DA1304"/>
    <w:rsid w:val="00E07AEF"/>
    <w:rsid w:val="00E17EB1"/>
    <w:rsid w:val="00E44C1B"/>
    <w:rsid w:val="00E46204"/>
    <w:rsid w:val="00E51657"/>
    <w:rsid w:val="00E52079"/>
    <w:rsid w:val="00E63C08"/>
    <w:rsid w:val="00E75B90"/>
    <w:rsid w:val="00E774F9"/>
    <w:rsid w:val="00EB0362"/>
    <w:rsid w:val="00EB0C8C"/>
    <w:rsid w:val="00EC1B4C"/>
    <w:rsid w:val="00EE496A"/>
    <w:rsid w:val="00F00E94"/>
    <w:rsid w:val="00F12704"/>
    <w:rsid w:val="00F15864"/>
    <w:rsid w:val="00F367D4"/>
    <w:rsid w:val="00F4272D"/>
    <w:rsid w:val="00F722C6"/>
    <w:rsid w:val="00F72E88"/>
    <w:rsid w:val="00FD009C"/>
    <w:rsid w:val="00FD1601"/>
    <w:rsid w:val="00FE3688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0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24D03"/>
  </w:style>
  <w:style w:type="character" w:customStyle="1" w:styleId="Absatz-Standardschriftart">
    <w:name w:val="Absatz-Standardschriftart"/>
    <w:rsid w:val="00024D03"/>
  </w:style>
  <w:style w:type="character" w:customStyle="1" w:styleId="WW-Absatz-Standardschriftart">
    <w:name w:val="WW-Absatz-Standardschriftart"/>
    <w:rsid w:val="00024D03"/>
  </w:style>
  <w:style w:type="character" w:customStyle="1" w:styleId="1">
    <w:name w:val="Основной шрифт абзаца1"/>
    <w:rsid w:val="00024D03"/>
  </w:style>
  <w:style w:type="character" w:customStyle="1" w:styleId="apple-converted-space">
    <w:name w:val="apple-converted-space"/>
    <w:basedOn w:val="1"/>
    <w:rsid w:val="00024D03"/>
  </w:style>
  <w:style w:type="character" w:styleId="a3">
    <w:name w:val="Strong"/>
    <w:qFormat/>
    <w:rsid w:val="00024D03"/>
    <w:rPr>
      <w:b/>
      <w:bCs/>
    </w:rPr>
  </w:style>
  <w:style w:type="paragraph" w:customStyle="1" w:styleId="a4">
    <w:name w:val="Заголовок"/>
    <w:basedOn w:val="a"/>
    <w:next w:val="a5"/>
    <w:rsid w:val="00024D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024D03"/>
    <w:pPr>
      <w:spacing w:after="120"/>
    </w:pPr>
  </w:style>
  <w:style w:type="paragraph" w:styleId="a6">
    <w:name w:val="List"/>
    <w:basedOn w:val="a5"/>
    <w:rsid w:val="00024D03"/>
  </w:style>
  <w:style w:type="paragraph" w:customStyle="1" w:styleId="20">
    <w:name w:val="Название2"/>
    <w:basedOn w:val="a"/>
    <w:rsid w:val="00024D0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024D03"/>
    <w:pPr>
      <w:suppressLineNumbers/>
    </w:pPr>
  </w:style>
  <w:style w:type="paragraph" w:customStyle="1" w:styleId="10">
    <w:name w:val="Название1"/>
    <w:basedOn w:val="a"/>
    <w:rsid w:val="00024D0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24D03"/>
    <w:pPr>
      <w:suppressLineNumbers/>
    </w:pPr>
  </w:style>
  <w:style w:type="paragraph" w:customStyle="1" w:styleId="txt">
    <w:name w:val="txt"/>
    <w:basedOn w:val="a"/>
    <w:rsid w:val="00024D03"/>
    <w:pPr>
      <w:spacing w:before="280" w:after="280"/>
      <w:ind w:firstLine="750"/>
      <w:jc w:val="both"/>
    </w:pPr>
    <w:rPr>
      <w:color w:val="804000"/>
    </w:rPr>
  </w:style>
  <w:style w:type="paragraph" w:customStyle="1" w:styleId="a7">
    <w:name w:val="Содержимое таблицы"/>
    <w:basedOn w:val="a"/>
    <w:rsid w:val="00024D03"/>
    <w:pPr>
      <w:suppressLineNumbers/>
    </w:pPr>
  </w:style>
  <w:style w:type="paragraph" w:styleId="a8">
    <w:name w:val="Normal (Web)"/>
    <w:basedOn w:val="a"/>
    <w:rsid w:val="00024D03"/>
    <w:pPr>
      <w:spacing w:before="280" w:after="280"/>
    </w:pPr>
  </w:style>
  <w:style w:type="paragraph" w:customStyle="1" w:styleId="a9">
    <w:name w:val="Заголовок таблицы"/>
    <w:basedOn w:val="a7"/>
    <w:rsid w:val="00024D03"/>
    <w:pPr>
      <w:jc w:val="center"/>
    </w:pPr>
    <w:rPr>
      <w:b/>
      <w:bCs/>
    </w:rPr>
  </w:style>
  <w:style w:type="paragraph" w:styleId="aa">
    <w:name w:val="No Spacing"/>
    <w:qFormat/>
    <w:rsid w:val="00024D0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b">
    <w:name w:val="List Paragraph"/>
    <w:basedOn w:val="a"/>
    <w:qFormat/>
    <w:rsid w:val="00024D0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2A36A8"/>
    <w:rPr>
      <w:rFonts w:ascii="Segoe UI" w:hAnsi="Segoe UI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2A36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e">
    <w:name w:val="Table Grid"/>
    <w:basedOn w:val="a1"/>
    <w:uiPriority w:val="59"/>
    <w:rsid w:val="006870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0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24D03"/>
  </w:style>
  <w:style w:type="character" w:customStyle="1" w:styleId="Absatz-Standardschriftart">
    <w:name w:val="Absatz-Standardschriftart"/>
    <w:rsid w:val="00024D03"/>
  </w:style>
  <w:style w:type="character" w:customStyle="1" w:styleId="WW-Absatz-Standardschriftart">
    <w:name w:val="WW-Absatz-Standardschriftart"/>
    <w:rsid w:val="00024D03"/>
  </w:style>
  <w:style w:type="character" w:customStyle="1" w:styleId="1">
    <w:name w:val="Основной шрифт абзаца1"/>
    <w:rsid w:val="00024D03"/>
  </w:style>
  <w:style w:type="character" w:customStyle="1" w:styleId="apple-converted-space">
    <w:name w:val="apple-converted-space"/>
    <w:basedOn w:val="1"/>
    <w:rsid w:val="00024D03"/>
  </w:style>
  <w:style w:type="character" w:styleId="a3">
    <w:name w:val="Strong"/>
    <w:qFormat/>
    <w:rsid w:val="00024D03"/>
    <w:rPr>
      <w:b/>
      <w:bCs/>
    </w:rPr>
  </w:style>
  <w:style w:type="paragraph" w:customStyle="1" w:styleId="a4">
    <w:name w:val="Заголовок"/>
    <w:basedOn w:val="a"/>
    <w:next w:val="a5"/>
    <w:rsid w:val="00024D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024D03"/>
    <w:pPr>
      <w:spacing w:after="120"/>
    </w:pPr>
  </w:style>
  <w:style w:type="paragraph" w:styleId="a6">
    <w:name w:val="List"/>
    <w:basedOn w:val="a5"/>
    <w:rsid w:val="00024D03"/>
  </w:style>
  <w:style w:type="paragraph" w:customStyle="1" w:styleId="20">
    <w:name w:val="Название2"/>
    <w:basedOn w:val="a"/>
    <w:rsid w:val="00024D0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024D03"/>
    <w:pPr>
      <w:suppressLineNumbers/>
    </w:pPr>
  </w:style>
  <w:style w:type="paragraph" w:customStyle="1" w:styleId="10">
    <w:name w:val="Название1"/>
    <w:basedOn w:val="a"/>
    <w:rsid w:val="00024D0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24D03"/>
    <w:pPr>
      <w:suppressLineNumbers/>
    </w:pPr>
  </w:style>
  <w:style w:type="paragraph" w:customStyle="1" w:styleId="txt">
    <w:name w:val="txt"/>
    <w:basedOn w:val="a"/>
    <w:rsid w:val="00024D03"/>
    <w:pPr>
      <w:spacing w:before="280" w:after="280"/>
      <w:ind w:firstLine="750"/>
      <w:jc w:val="both"/>
    </w:pPr>
    <w:rPr>
      <w:color w:val="804000"/>
    </w:rPr>
  </w:style>
  <w:style w:type="paragraph" w:customStyle="1" w:styleId="a7">
    <w:name w:val="Содержимое таблицы"/>
    <w:basedOn w:val="a"/>
    <w:rsid w:val="00024D03"/>
    <w:pPr>
      <w:suppressLineNumbers/>
    </w:pPr>
  </w:style>
  <w:style w:type="paragraph" w:styleId="a8">
    <w:name w:val="Normal (Web)"/>
    <w:basedOn w:val="a"/>
    <w:rsid w:val="00024D03"/>
    <w:pPr>
      <w:spacing w:before="280" w:after="280"/>
    </w:pPr>
  </w:style>
  <w:style w:type="paragraph" w:customStyle="1" w:styleId="a9">
    <w:name w:val="Заголовок таблицы"/>
    <w:basedOn w:val="a7"/>
    <w:rsid w:val="00024D03"/>
    <w:pPr>
      <w:jc w:val="center"/>
    </w:pPr>
    <w:rPr>
      <w:b/>
      <w:bCs/>
    </w:rPr>
  </w:style>
  <w:style w:type="paragraph" w:styleId="aa">
    <w:name w:val="No Spacing"/>
    <w:qFormat/>
    <w:rsid w:val="00024D0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b">
    <w:name w:val="List Paragraph"/>
    <w:basedOn w:val="a"/>
    <w:qFormat/>
    <w:rsid w:val="00024D0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2A36A8"/>
    <w:rPr>
      <w:rFonts w:ascii="Segoe UI" w:hAnsi="Segoe UI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2A36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e">
    <w:name w:val="Table Grid"/>
    <w:basedOn w:val="a1"/>
    <w:uiPriority w:val="59"/>
    <w:rsid w:val="006870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31</cp:revision>
  <cp:lastPrinted>2016-08-31T09:40:00Z</cp:lastPrinted>
  <dcterms:created xsi:type="dcterms:W3CDTF">2016-08-30T11:25:00Z</dcterms:created>
  <dcterms:modified xsi:type="dcterms:W3CDTF">2017-12-11T10:48:00Z</dcterms:modified>
</cp:coreProperties>
</file>